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Ata de Reunião Ordinária n</w:t>
      </w:r>
      <w:r>
        <w:rPr>
          <w:rFonts w:cs="Arial" w:ascii="Arial" w:hAnsi="Arial"/>
          <w:b/>
          <w:strike/>
          <w:sz w:val="22"/>
          <w:szCs w:val="22"/>
        </w:rPr>
        <w:t>º</w:t>
      </w:r>
      <w:r>
        <w:rPr>
          <w:rFonts w:cs="Arial" w:ascii="Arial" w:hAnsi="Arial"/>
          <w:b/>
          <w:sz w:val="22"/>
          <w:szCs w:val="22"/>
        </w:rPr>
        <w:t xml:space="preserve"> 10/2023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Aos treze dias do mês de abril do ano de dois mil e vinte e três, reuniram-se no Plenário da Câmara Municipal de Três Passos, às </w:t>
      </w:r>
      <w:r>
        <w:rPr>
          <w:rFonts w:cs="Arial" w:ascii="Arial" w:hAnsi="Arial"/>
          <w:sz w:val="22"/>
          <w:szCs w:val="22"/>
        </w:rPr>
        <w:t>18h30min</w:t>
      </w:r>
      <w:r>
        <w:rPr>
          <w:rFonts w:cs="Arial" w:ascii="Arial" w:hAnsi="Arial"/>
          <w:sz w:val="22"/>
          <w:szCs w:val="22"/>
        </w:rPr>
        <w:t xml:space="preserve">, os vereadores Daiana </w:t>
      </w:r>
      <w:r>
        <w:rPr>
          <w:rFonts w:cs="Arial" w:ascii="Arial" w:hAnsi="Arial"/>
          <w:sz w:val="22"/>
          <w:szCs w:val="22"/>
        </w:rPr>
        <w:t>Vanessa</w:t>
      </w:r>
      <w:r>
        <w:rPr>
          <w:rFonts w:cs="Arial" w:ascii="Arial" w:hAnsi="Arial"/>
          <w:sz w:val="22"/>
          <w:szCs w:val="22"/>
        </w:rPr>
        <w:t xml:space="preserve"> Bald, </w:t>
      </w:r>
      <w:r>
        <w:rPr>
          <w:rFonts w:cs="Arial" w:ascii="Arial" w:hAnsi="Arial"/>
          <w:sz w:val="22"/>
          <w:szCs w:val="22"/>
        </w:rPr>
        <w:t>G</w:t>
      </w:r>
      <w:r>
        <w:rPr>
          <w:rFonts w:cs="Arial" w:ascii="Arial" w:hAnsi="Arial"/>
          <w:sz w:val="22"/>
          <w:szCs w:val="22"/>
        </w:rPr>
        <w:t xml:space="preserve">ilmar Maier e Luis da Silva. </w:t>
      </w:r>
      <w:r>
        <w:rPr>
          <w:rFonts w:cs="Arial" w:ascii="Arial" w:hAnsi="Arial"/>
          <w:b/>
          <w:bCs/>
          <w:sz w:val="22"/>
          <w:szCs w:val="22"/>
        </w:rPr>
        <w:t xml:space="preserve">LEITURA SUMÁRIA DO EXPEDIENTE: </w:t>
      </w:r>
      <w:r>
        <w:rPr>
          <w:rFonts w:cs="Arial" w:ascii="Arial" w:hAnsi="Arial"/>
          <w:b/>
          <w:bCs/>
          <w:color w:val="000000"/>
          <w:sz w:val="22"/>
          <w:szCs w:val="22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2"/>
          <w:szCs w:val="22"/>
        </w:rPr>
        <w:t>º</w:t>
      </w:r>
      <w:r>
        <w:rPr>
          <w:rFonts w:cs="Arial" w:ascii="Arial" w:hAnsi="Arial"/>
          <w:b/>
          <w:bCs/>
          <w:color w:val="000000"/>
          <w:sz w:val="22"/>
          <w:szCs w:val="22"/>
        </w:rPr>
        <w:t xml:space="preserve"> 39/23 –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 xml:space="preserve">Autoriza o Poder Executivo a proceder na alienação onerosa dos bens móveis inservíveis, obsoletos ou antieconômicos; </w:t>
      </w:r>
      <w:r>
        <w:rPr>
          <w:rFonts w:cs="Arial" w:ascii="Arial" w:hAnsi="Arial"/>
          <w:b/>
          <w:bCs/>
          <w:color w:val="000000"/>
          <w:sz w:val="22"/>
          <w:szCs w:val="22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2"/>
          <w:szCs w:val="22"/>
        </w:rPr>
        <w:t>º</w:t>
      </w:r>
      <w:r>
        <w:rPr>
          <w:rFonts w:cs="Arial" w:ascii="Arial" w:hAnsi="Arial"/>
          <w:b/>
          <w:bCs/>
          <w:color w:val="000000"/>
          <w:sz w:val="22"/>
          <w:szCs w:val="22"/>
        </w:rPr>
        <w:t xml:space="preserve"> 40/23 –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 xml:space="preserve">Altera a Lei Municipal nº 5.881, de 04 de abril de 2023, que abriu crédito especial no orçamento vigente no valor de R$ 811.746,22, para contabilização da aquisição do polo óleo químico; </w:t>
      </w:r>
      <w:r>
        <w:rPr>
          <w:rFonts w:cs="Arial" w:ascii="Arial" w:hAnsi="Arial"/>
          <w:b/>
          <w:bCs/>
          <w:color w:val="000000"/>
          <w:sz w:val="22"/>
          <w:szCs w:val="22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2"/>
          <w:szCs w:val="22"/>
        </w:rPr>
        <w:t>º</w:t>
      </w:r>
      <w:r>
        <w:rPr>
          <w:rFonts w:cs="Arial" w:ascii="Arial" w:hAnsi="Arial"/>
          <w:b/>
          <w:bCs/>
          <w:color w:val="000000"/>
          <w:sz w:val="22"/>
          <w:szCs w:val="22"/>
        </w:rPr>
        <w:t xml:space="preserve"> 41/23 –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>Autoriza o Poder Executivo a proceder na contratação emergencial de até 06 (seis) auxiliares de farmácia.</w:t>
      </w:r>
      <w:r>
        <w:rPr>
          <w:rFonts w:cs="Arial" w:ascii="Arial" w:hAnsi="Arial"/>
          <w:b w:val="false"/>
          <w:bCs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/>
          <w:bCs/>
          <w:sz w:val="22"/>
          <w:szCs w:val="22"/>
        </w:rPr>
        <w:t xml:space="preserve">LEITURA, DISCUSSÃO E VOTAÇÃO DOS REQUERIMENTOS, RELATÓRIOS E PARECERES: </w:t>
      </w:r>
      <w:r>
        <w:rPr>
          <w:rFonts w:cs="Arial" w:ascii="Arial" w:hAnsi="Arial"/>
          <w:b/>
          <w:bCs/>
          <w:sz w:val="22"/>
          <w:szCs w:val="22"/>
          <w:u w:val="none"/>
        </w:rPr>
        <w:t>Projeto de Lei Ordinária n</w:t>
      </w:r>
      <w:r>
        <w:rPr>
          <w:rFonts w:cs="Arial" w:ascii="Arial" w:hAnsi="Arial"/>
          <w:b/>
          <w:bCs/>
          <w:strike/>
          <w:sz w:val="22"/>
          <w:szCs w:val="22"/>
          <w:u w:val="none"/>
        </w:rPr>
        <w:t>º</w:t>
      </w:r>
      <w:r>
        <w:rPr>
          <w:rFonts w:cs="Arial" w:ascii="Arial" w:hAnsi="Arial"/>
          <w:b/>
          <w:bCs/>
          <w:sz w:val="22"/>
          <w:szCs w:val="22"/>
          <w:u w:val="none"/>
        </w:rPr>
        <w:t xml:space="preserve"> 39/23 </w:t>
      </w:r>
      <w:r>
        <w:rPr>
          <w:rFonts w:cs="Arial" w:ascii="Arial" w:hAnsi="Arial"/>
          <w:b/>
          <w:bCs/>
          <w:sz w:val="22"/>
          <w:szCs w:val="22"/>
        </w:rPr>
        <w:t xml:space="preserve">- 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 A orientação técnica concluiu pela viabilidade da proposição. A relatora designada, vereadora Daiana Bald, emitiu parecer favorável e foi seguida pelos demais membros. </w:t>
      </w:r>
      <w:r>
        <w:rPr>
          <w:rFonts w:cs="Arial" w:ascii="Arial" w:hAnsi="Arial"/>
          <w:b/>
          <w:bCs/>
          <w:sz w:val="22"/>
          <w:szCs w:val="22"/>
          <w:u w:val="none"/>
        </w:rPr>
        <w:t>Projeto de Lei Ordinária n</w:t>
      </w:r>
      <w:r>
        <w:rPr>
          <w:rFonts w:cs="Arial" w:ascii="Arial" w:hAnsi="Arial"/>
          <w:b/>
          <w:bCs/>
          <w:strike/>
          <w:sz w:val="22"/>
          <w:szCs w:val="22"/>
          <w:u w:val="none"/>
        </w:rPr>
        <w:t>º</w:t>
      </w:r>
      <w:r>
        <w:rPr>
          <w:rFonts w:cs="Arial" w:ascii="Arial" w:hAnsi="Arial"/>
          <w:b/>
          <w:bCs/>
          <w:sz w:val="22"/>
          <w:szCs w:val="22"/>
          <w:u w:val="none"/>
        </w:rPr>
        <w:t xml:space="preserve"> 40/23 </w:t>
      </w:r>
      <w:r>
        <w:rPr>
          <w:rFonts w:cs="Arial" w:ascii="Arial" w:hAnsi="Arial"/>
          <w:b/>
          <w:bCs/>
          <w:sz w:val="22"/>
          <w:szCs w:val="22"/>
        </w:rPr>
        <w:t xml:space="preserve">- 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 A orientação técnica concluiu pela viabilidade da proposição. A relatora designada, vereadora Daiana Bald, emitiu parecer favorável e foi seguida pelos demais membros. </w:t>
      </w:r>
      <w:r>
        <w:rPr>
          <w:rFonts w:cs="Arial" w:ascii="Arial" w:hAnsi="Arial"/>
          <w:b/>
          <w:bCs/>
          <w:sz w:val="22"/>
          <w:szCs w:val="22"/>
          <w:u w:val="none"/>
        </w:rPr>
        <w:t>Projeto de Lei Ordinária n</w:t>
      </w:r>
      <w:r>
        <w:rPr>
          <w:rFonts w:cs="Arial" w:ascii="Arial" w:hAnsi="Arial"/>
          <w:b/>
          <w:bCs/>
          <w:strike/>
          <w:sz w:val="22"/>
          <w:szCs w:val="22"/>
          <w:u w:val="none"/>
        </w:rPr>
        <w:t>º</w:t>
      </w:r>
      <w:r>
        <w:rPr>
          <w:rFonts w:cs="Arial" w:ascii="Arial" w:hAnsi="Arial"/>
          <w:b/>
          <w:bCs/>
          <w:sz w:val="22"/>
          <w:szCs w:val="22"/>
          <w:u w:val="none"/>
        </w:rPr>
        <w:t xml:space="preserve"> 41/23 </w:t>
      </w:r>
      <w:r>
        <w:rPr>
          <w:rFonts w:cs="Arial" w:ascii="Arial" w:hAnsi="Arial"/>
          <w:b/>
          <w:bCs/>
          <w:sz w:val="22"/>
          <w:szCs w:val="22"/>
        </w:rPr>
        <w:t xml:space="preserve">-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 xml:space="preserve">A orientação técnica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>concluiu pela necessidade de complementação da exposição de motivos, a fim de ficar caracterizada a emergencialidade da contratação. Após as informações complementares fornecidas pela Secretária Municipal de Saúde, presente a esta reunião, o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 xml:space="preserve"> relator designado, vereador Gilmar Maier, emitiu parecer favorável e foi seguido pelos demais membros. </w:t>
      </w:r>
      <w:r>
        <w:rPr>
          <w:rFonts w:cs="Arial" w:ascii="Arial" w:hAnsi="Arial"/>
          <w:b/>
          <w:bCs/>
          <w:sz w:val="22"/>
          <w:szCs w:val="22"/>
        </w:rPr>
        <w:t>VOTAÇÃO DOS PARECERES:</w:t>
      </w:r>
      <w:r>
        <w:rPr>
          <w:rFonts w:cs="Arial" w:ascii="Arial" w:hAnsi="Arial"/>
          <w:bCs/>
          <w:sz w:val="22"/>
          <w:szCs w:val="22"/>
        </w:rPr>
        <w:t xml:space="preserve"> aprovados por unanimidade </w:t>
      </w:r>
      <w:r>
        <w:rPr>
          <w:rFonts w:cs="Arial" w:ascii="Arial" w:hAnsi="Arial"/>
          <w:b w:val="false"/>
          <w:bCs w:val="false"/>
          <w:strike w:val="false"/>
          <w:dstrike w:val="false"/>
          <w:sz w:val="22"/>
          <w:szCs w:val="22"/>
        </w:rPr>
        <w:t>os Projetos de Lei Ordinária n</w:t>
      </w:r>
      <w:r>
        <w:rPr>
          <w:rFonts w:cs="Arial" w:ascii="Arial" w:hAnsi="Arial"/>
          <w:b w:val="false"/>
          <w:bCs w:val="false"/>
          <w:strike/>
          <w:sz w:val="22"/>
          <w:szCs w:val="22"/>
        </w:rPr>
        <w:t>º</w:t>
      </w:r>
      <w:r>
        <w:rPr>
          <w:rFonts w:cs="Arial" w:ascii="Arial" w:hAnsi="Arial"/>
          <w:b w:val="false"/>
          <w:bCs w:val="false"/>
          <w:strike w:val="false"/>
          <w:dstrike w:val="false"/>
          <w:sz w:val="22"/>
          <w:szCs w:val="22"/>
        </w:rPr>
        <w:t xml:space="preserve">s 39/23 a 41/23. </w:t>
      </w:r>
      <w:r>
        <w:rPr>
          <w:rFonts w:cs="Arial" w:ascii="Arial" w:hAnsi="Arial"/>
          <w:sz w:val="22"/>
          <w:szCs w:val="22"/>
        </w:rPr>
        <w:t>Nada mais a ser tratado, foi encerrada a presente reunião e lavrada a ata, que vai assinada por todos os membros da Comissão Permanente.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2"/>
          <w:szCs w:val="22"/>
          <w:lang w:val="en-US" w:eastAsia="zh-CN"/>
        </w:rPr>
      </w:pPr>
      <w:r>
        <w:rPr>
          <w:rFonts w:cs="Arial" w:ascii="Arial" w:hAnsi="Arial"/>
          <w:sz w:val="22"/>
          <w:szCs w:val="22"/>
          <w:lang w:val="en-US" w:eastAsia="zh-CN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  <w:lang w:val="en-US" w:eastAsia="zh-CN"/>
        </w:rPr>
        <w:t>Vice Presidente: Daiana Bald 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Membro Suplente: Gilmar Maier 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Membro Suplente: Luis da Silva 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2"/>
          <w:szCs w:val="22"/>
        </w:rPr>
      </w:pPr>
      <w:r>
        <w:rPr/>
      </w:r>
    </w:p>
    <w:sectPr>
      <w:headerReference w:type="default" r:id="rId2"/>
      <w:type w:val="nextPage"/>
      <w:pgSz w:w="11906" w:h="16838"/>
      <w:pgMar w:left="1701" w:right="850" w:gutter="0" w:header="0" w:top="1968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252"/>
        <w:tab w:val="clear" w:pos="8504"/>
        <w:tab w:val="left" w:pos="1140" w:leader="none"/>
      </w:tabs>
      <w:rPr/>
    </w:pPr>
    <w:r>
      <mc:AlternateContent>
        <mc:Choice Requires="wps">
          <w:drawing>
            <wp:anchor behindDoc="1" distT="0" distB="8890" distL="0" distR="0" simplePos="0" locked="0" layoutInCell="0" allowOverlap="1" relativeHeight="2" wp14:anchorId="397C9D45">
              <wp:simplePos x="0" y="0"/>
              <wp:positionH relativeFrom="margin">
                <wp:posOffset>862965</wp:posOffset>
              </wp:positionH>
              <wp:positionV relativeFrom="paragraph">
                <wp:posOffset>295275</wp:posOffset>
              </wp:positionV>
              <wp:extent cx="4634865" cy="831215"/>
              <wp:effectExtent l="0" t="0" r="0" b="9525"/>
              <wp:wrapNone/>
              <wp:docPr id="1" name="Text 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5000" cy="83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COMISSÃO DE ORÇAMENTO, FINANÇAS E INFRAESTRUTURA URBANA E RURAL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path="m0,0l-2147483645,0l-2147483645,-2147483646l0,-2147483646xe" fillcolor="white" stroked="f" o:allowincell="f" style="position:absolute;margin-left:67.95pt;margin-top:23.25pt;width:364.9pt;height:65.4pt;mso-wrap-style:square;v-text-anchor:top;mso-position-horizontal-relative:margin" wp14:anchorId="397C9D4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Estado do Rio Grande do Sul</w:t>
                    </w:r>
                  </w:p>
                  <w:p>
                    <w:pPr>
                      <w:pStyle w:val="Contedodoquadro"/>
                      <w:pBdr>
                        <w:bottom w:val="single" w:sz="12" w:space="1" w:color="00000A"/>
                      </w:pBdr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spacing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COMISSÃO DE ORÇAMENTO, FINANÇAS E INFRAESTRUTURA URBANA E RURAL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uiPriority w:val="99"/>
    <w:unhideWhenUsed/>
    <w:rsid w:val="003759f3"/>
    <w:rPr>
      <w:color w:val="0563C1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BalloonText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basedOn w:val="DefaultParagraphFont"/>
    <w:uiPriority w:val="99"/>
    <w:qFormat/>
    <w:rsid w:val="00b6259f"/>
    <w:rPr>
      <w:sz w:val="22"/>
      <w:szCs w:val="22"/>
      <w:lang w:eastAsia="en-US"/>
    </w:rPr>
  </w:style>
  <w:style w:type="character" w:styleId="RodapChar" w:customStyle="1">
    <w:name w:val="Rodapé Char"/>
    <w:basedOn w:val="DefaultParagraphFont"/>
    <w:uiPriority w:val="99"/>
    <w:qFormat/>
    <w:rsid w:val="00b6259f"/>
    <w:rPr>
      <w:sz w:val="22"/>
      <w:szCs w:val="22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Application>LibreOffice/7.4.2.3$Windows_X86_64 LibreOffice_project/382eef1f22670f7f4118c8c2dd222ec7ad009daf</Application>
  <AppVersion>15.0000</AppVersion>
  <Pages>1</Pages>
  <Words>331</Words>
  <Characters>1854</Characters>
  <CharactersWithSpaces>2183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2021-07-09T19:21:00Z</dcterms:created>
  <dc:creator>Usuário</dc:creator>
  <dc:description/>
  <dc:language>pt-BR</dc:language>
  <cp:lastModifiedBy/>
  <dcterms:modified xsi:type="dcterms:W3CDTF">2023-04-19T15:04:52Z</dcterms:modified>
  <cp:revision>84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