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6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SETEMBRO</w:t>
      </w:r>
      <w:r>
        <w:rPr>
          <w:color w:val="0000FF"/>
          <w:sz w:val="28"/>
          <w:szCs w:val="28"/>
          <w:lang w:val="pt-BR"/>
        </w:rPr>
        <w:t xml:space="preserve">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119 de 2023, Autoriza o Poder Executivo proceder na contratação emergencial de um professor de educação física – bacharel.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Mensagem retiﬁcativa enviada pelo Prefeito Municipal Projeto de lei ordinária n</w:t>
      </w:r>
      <w:r>
        <w:rPr>
          <w:rFonts w:cs="Times New Roman" w:ascii="Times New Roman" w:hAnsi="Times New Roman"/>
          <w:strike/>
          <w:sz w:val="28"/>
          <w:szCs w:val="28"/>
        </w:rPr>
        <w:t>º</w:t>
      </w:r>
      <w:r>
        <w:rPr>
          <w:rFonts w:cs="Times New Roman" w:ascii="Times New Roman" w:hAnsi="Times New Roman"/>
          <w:sz w:val="28"/>
          <w:szCs w:val="28"/>
        </w:rPr>
        <w:t xml:space="preserve"> 119, de 2023, complementando a exposição de motivos, conforme orientação técnica.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120 de 2023, Autoriza a abertura de crédito especial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de dezembro de 2022 que estima a receita e ﬁxa a despesa do Município de Três Passos para o exercício de 2023.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121 de 2023, Autoriza o Poder Executivo a ﬁrmar convênio com a Associação Hospitalar de Caridade de Três Passos.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95 de 2023, Dispõe sobre as diretrizes orçamentárias para o exercício ﬁnanceiro de 2024, </w:t>
      </w:r>
      <w:r>
        <w:rPr>
          <w:sz w:val="28"/>
          <w:szCs w:val="28"/>
        </w:rPr>
        <w:t>Mensagem Retificativa enviada pelo Prefeito Municipal e</w:t>
      </w:r>
      <w:r>
        <w:rPr>
          <w:sz w:val="28"/>
          <w:szCs w:val="28"/>
        </w:rPr>
        <w:t xml:space="preserve"> Emendas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s 12/23, 14/23 </w:t>
      </w:r>
      <w:r>
        <w:rPr>
          <w:sz w:val="28"/>
          <w:szCs w:val="28"/>
        </w:rPr>
        <w:t>e 15/23.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Parecer Prévio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21.795, emitido pelo Tribunal de Contas do Estado, referente ao Processo de Contas Anuais dos Administradores do Executivo Municipal de Três Passos, do exercício de 2020.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95/23 – </w:t>
      </w:r>
      <w:r>
        <w:rPr>
          <w:b w:val="false"/>
          <w:bCs w:val="false"/>
          <w:color w:val="auto"/>
          <w:sz w:val="28"/>
          <w:szCs w:val="28"/>
        </w:rPr>
        <w:t>Dispõe sobre as diretrizes orçamentárias para o exercício ﬁnanceiro de 2024.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LDO dispõe sobre as ações a serem implementadas, com base nos Programas estabelecidos no Plano Plurianual – PPA, as quais servirão de base para a elaboração da Lei Orçamentária Anual, cujo prazo para apresentação é 30 de outubro, sendo que a projeção das receitas e despesas para o exercício financeiro de 2024 é de R$ 135.000.000,00.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 w:val="false"/>
          <w:bCs w:val="false"/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Mensagem retiﬁcativa enviada pelo Prefeito Municipal ao projeto de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95/23.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art. 35, corrigindo o percentual relativo às emendas impositivas individuais, que é de 2% sobre a Receita Corrente Líquida.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Este projeto também recebeu </w:t>
      </w:r>
      <w:r>
        <w:rPr>
          <w:b w:val="false"/>
          <w:bCs w:val="false"/>
          <w:color w:val="auto"/>
          <w:sz w:val="28"/>
          <w:szCs w:val="28"/>
        </w:rPr>
        <w:t>três</w:t>
      </w:r>
      <w:r>
        <w:rPr>
          <w:b w:val="false"/>
          <w:bCs w:val="false"/>
          <w:color w:val="auto"/>
          <w:sz w:val="28"/>
          <w:szCs w:val="28"/>
        </w:rPr>
        <w:t xml:space="preserve"> Emendas: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1.-) Emenda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12/23, modificativa, incluindo “passeios públicos” na Ação 1.013 – Abertura, Prolongamento, Pavimentação e Reforma de Vias, constante no Órgão/Unidade 06.002 – SETOR DE OBRAS E SERVIÇOS URBANOS, do Programa 124 – Desenvolvendo a Mobilidade Urbana, incluindo na Ação 1.013 – Abertura, Prolongamento e Pavimentação.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2.-) Emenda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14/23, modificativa, alterando a Ação: 2.094 - Manutenção das Atividades do Poder Legislativo, do Órgão 01.000 Câmara Municipal de Vereadores, do Programa 100 - Câmara Municipal de Vereadores, a fim de incluir a dotação orçamentária 3.3.90.31.00.00.00.00 - Premiações Culturais, no valor de       15.000,00, com a redução da dotação orçamentária 3.3.90.39.00.00.00.00 - Outros Serviços de Terceiros - Pessoa Jurídica para R$ 175.000,00.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3.-) Emenda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15/23, estabelecendo os prazos para o caso de haver encaminhamento de impedimentos de ordem técnica por parte do Executivo Municipal, quando da execução da programação orçamentária proveniente das emendas impositivas, no ano de 2024.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Este projeto foi discutido em audiência pública </w:t>
      </w:r>
      <w:r>
        <w:rPr>
          <w:sz w:val="28"/>
          <w:szCs w:val="28"/>
        </w:rPr>
        <w:t xml:space="preserve">no dia </w:t>
      </w:r>
      <w:r>
        <w:rPr>
          <w:sz w:val="28"/>
          <w:szCs w:val="28"/>
        </w:rPr>
        <w:t>23 de agosto, às 18h, nesta Casa Legislativa.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 prazo para devolução ao Executivo do projeto de lei da LDO é 15 de setembro.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/>
        <w:t>_______________________________________________________________________________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11</w:t>
      </w:r>
      <w:r>
        <w:rPr>
          <w:b/>
          <w:color w:val="4472C4"/>
          <w:sz w:val="28"/>
          <w:szCs w:val="28"/>
        </w:rPr>
        <w:t>9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um professor de educação física – bacharel, com carga horária semanal de 40 horas e remuneração nível 1, classe A, do Plano de Carreira do Magistério Público Municipal, pelo prazo de um ano, renovável por igual período, para atuar  junto ao Núcleo de Apoio à Saúde da Família – NASF.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Mensagem Retificativa</w:t>
      </w:r>
      <w:r>
        <w:rPr>
          <w:b w:val="false"/>
          <w:bCs w:val="false"/>
          <w:color w:val="auto"/>
          <w:sz w:val="28"/>
          <w:szCs w:val="28"/>
        </w:rPr>
        <w:t xml:space="preserve"> enviada pelo Prefeito Municipal, alterando a exposição de motivos.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técnica, sendo que este projeto de lei está tramitando em regime de urgência.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20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5.836, de 14 de dezembro de 2022 que estima a receita e ﬁxa a despesa do Município de Três Passos para o exercício de 2023, no valor de R$ 36.000,00, para a correta contabilização do repasse do Convênio firmado com Brigada Militar, por meio da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5.800, de 2022.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21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Autoriza o Poder Executivo a ﬁrmar convênio com a Associação Hospitalar de Caridade de Três Passos, para repasse de R$ 54.589,00, oriundo de emendas impositivas para aquisição de equipamentos para o berçário.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PARECER PRÉVIO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21.795</w:t>
      </w:r>
      <w:r>
        <w:rPr>
          <w:b w:val="false"/>
          <w:bCs w:val="false"/>
          <w:color w:val="auto"/>
          <w:sz w:val="28"/>
          <w:szCs w:val="28"/>
        </w:rPr>
        <w:t xml:space="preserve">, emitido pelo Tribunal de Contas do Estado, referente ao Processo de Contas Anuais dos Administradores do Executivo Municipal de Três Passos, do exercício de 2020.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Parecer é favorável com ressalvas à aprovação das Contas.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 Parecer Prévio, bem como o processo de contas será analisado pela Procuradora Jurídica e por esta Comissão, sendo que para tanto o prazo regimental é de sessenta dias (até 21/10/2023).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LibreOffice/7.4.2.3$Windows_X86_64 LibreOffice_project/382eef1f22670f7f4118c8c2dd222ec7ad009daf</Application>
  <AppVersion>15.0000</AppVersion>
  <Pages>5</Pages>
  <Words>1296</Words>
  <Characters>8031</Characters>
  <CharactersWithSpaces>9234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2023-09-06T07:44:41Z</dcterms:modified>
  <cp:revision>145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