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27/2023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doze</w:t>
      </w:r>
      <w:r>
        <w:rPr>
          <w:rFonts w:cs="Arial" w:ascii="Arial" w:hAnsi="Arial"/>
          <w:sz w:val="24"/>
          <w:szCs w:val="24"/>
        </w:rPr>
        <w:t xml:space="preserve"> dias do mês de setembro do ano de dois mil e vinte e três, reuniram-se no Plenário da Câmara Municipal de Três Passos, às 18h30min, os vereadores Daiana Bald, João Roque Boll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Paulo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Gilceu </w:t>
      </w:r>
      <w:r>
        <w:rPr>
          <w:rFonts w:cs="Arial" w:ascii="Arial" w:hAnsi="Arial"/>
          <w:b w:val="false"/>
          <w:bCs w:val="false"/>
          <w:sz w:val="24"/>
          <w:szCs w:val="24"/>
        </w:rPr>
        <w:t>Sattler.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95/23 – </w:t>
      </w:r>
      <w:r>
        <w:rPr>
          <w:rFonts w:cs="Arial" w:ascii="Arial" w:hAnsi="Arial"/>
          <w:sz w:val="24"/>
          <w:szCs w:val="24"/>
        </w:rPr>
        <w:t>Dispõe sobre as diretrizes orçamentárias para o exercício ﬁnanceiro de 2024. Mensagens Retificativas enviadas pelo Prefeito Municipal e Emendas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s 12/23, 14/23, 15/23 e 17/23, e Subemenda à Emenda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15/23, todas relacionados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95/23.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122/23 – </w:t>
      </w:r>
      <w:r>
        <w:rPr>
          <w:rFonts w:cs="Arial" w:ascii="Arial" w:hAnsi="Arial"/>
          <w:sz w:val="24"/>
          <w:szCs w:val="24"/>
        </w:rPr>
        <w:t>Altera a Lei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4.426, de 2010 que dispõe sobre o novo plano de carreira do magistério público municipal de Três Passos. </w:t>
      </w:r>
      <w:r>
        <w:rPr>
          <w:rFonts w:cs="Arial" w:ascii="Arial" w:hAnsi="Arial"/>
          <w:b/>
          <w:bCs/>
          <w:sz w:val="24"/>
          <w:szCs w:val="24"/>
        </w:rPr>
        <w:t>Parecer Prévio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21.795</w:t>
      </w:r>
      <w:r>
        <w:rPr>
          <w:rFonts w:cs="Arial" w:ascii="Arial" w:hAnsi="Arial"/>
          <w:sz w:val="24"/>
          <w:szCs w:val="24"/>
        </w:rPr>
        <w:t xml:space="preserve">, emitido pelo Tribunal de Contas do Estado, referente ao Processo de Contas Anuais dos Administradores do Executivo Municipal de Três Passos, do exercício de 2020.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95/23, </w:t>
      </w:r>
      <w:r>
        <w:rPr>
          <w:rFonts w:cs="Arial" w:ascii="Arial" w:hAnsi="Arial"/>
          <w:b/>
          <w:bCs/>
          <w:color w:val="000000"/>
          <w:sz w:val="24"/>
          <w:szCs w:val="24"/>
        </w:rPr>
        <w:t>Mensagens Retificativas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e Emendas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>s 12/23, 14/23, 15/23 e 17/23, e Subemenda à Emenda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15/23–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A orientação técnica concluiu pela viabilidade da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proposiç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ões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122/23 -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Parecer Prévio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21.795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O parecer Prévio, bem como o processo de contas,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está sendo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analisado pela Procuradora Jurídica e por esta Comissão,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conforme prazo regimental.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VOTAÇÃO DOS PARECERES:</w:t>
      </w:r>
      <w:r>
        <w:rPr>
          <w:rFonts w:cs="Arial" w:ascii="Arial" w:hAnsi="Arial"/>
          <w:color w:val="000000"/>
          <w:sz w:val="24"/>
          <w:szCs w:val="24"/>
        </w:rPr>
        <w:t xml:space="preserve"> aprovados por unanimidade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</w:rPr>
        <w:t xml:space="preserve">os </w:t>
      </w:r>
      <w:r>
        <w:rPr>
          <w:rFonts w:cs="Arial" w:ascii="Arial" w:hAnsi="Arial"/>
          <w:color w:val="000000"/>
          <w:sz w:val="24"/>
          <w:szCs w:val="24"/>
        </w:rPr>
        <w:t>Projetos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95/23 e 122/23</w:t>
      </w:r>
      <w:r>
        <w:rPr>
          <w:rFonts w:cs="Arial" w:ascii="Arial" w:hAnsi="Arial"/>
          <w:color w:val="000000"/>
          <w:sz w:val="24"/>
          <w:szCs w:val="24"/>
        </w:rPr>
        <w:t>, e Emendas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12/23, 14/23, 15/23 e 17/23.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bookmarkStart w:id="0" w:name="_GoBack"/>
      <w:bookmarkEnd w:id="0"/>
      <w:r>
        <w:rPr>
          <w:rFonts w:cs="Arial" w:ascii="Arial" w:hAnsi="Arial"/>
          <w:color w:val="000000"/>
          <w:sz w:val="24"/>
          <w:szCs w:val="24"/>
        </w:rPr>
        <w:t>Presidente: João Boll _____________________</w:t>
      </w:r>
      <w:r>
        <w:rPr>
          <w:rFonts w:cs="Arial" w:ascii="Arial" w:hAnsi="Arial"/>
          <w:color w:val="000000"/>
          <w:sz w:val="24"/>
          <w:szCs w:val="24"/>
        </w:rPr>
        <w:t>_</w:t>
      </w:r>
      <w:r>
        <w:rPr>
          <w:rFonts w:cs="Arial" w:ascii="Arial" w:hAnsi="Arial"/>
          <w:color w:val="000000"/>
          <w:sz w:val="24"/>
          <w:szCs w:val="24"/>
        </w:rPr>
        <w:t>___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</w:t>
      </w:r>
      <w:r>
        <w:rPr>
          <w:rFonts w:cs="Arial" w:ascii="Arial" w:hAnsi="Arial"/>
          <w:sz w:val="24"/>
          <w:szCs w:val="24"/>
          <w:lang w:val="en-US" w:eastAsia="zh-CN"/>
        </w:rPr>
        <w:t>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LibreOffice/7.4.2.3$Windows_X86_64 LibreOffice_project/382eef1f22670f7f4118c8c2dd222ec7ad009daf</Application>
  <AppVersion>15.0000</AppVersion>
  <Pages>1</Pages>
  <Words>339</Words>
  <Characters>1872</Characters>
  <CharactersWithSpaces>2208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2023-08-16T19:54:00Z</dcterms:created>
  <dc:creator>Usuário</dc:creator>
  <dc:description/>
  <dc:language>pt-BR</dc:language>
  <cp:lastModifiedBy/>
  <cp:lastPrinted>2023-09-21T10:51:44Z</cp:lastPrinted>
  <dcterms:modified xsi:type="dcterms:W3CDTF">2023-09-21T10:51:42Z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