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28/2023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vinte e um dias do mês de setembro do ano de dois mil e vinte e três, reuniram-se no Plenário da Câmara Municipal de Três Passos, às 18h30min, os vereadores João Roque Boll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contratar operação de crédito com o BANCO DO BRASIL S.A., com garantia da União. </w:t>
      </w:r>
      <w:r>
        <w:rPr>
          <w:rFonts w:cs="Arial" w:ascii="Arial" w:hAnsi="Arial"/>
          <w:b/>
          <w:bCs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13/23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o Anexo I da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5.332, de 6 de março de 2018, que consolida a legislação sobre o Plano de Classificação de Cargos e Funções do Poder Legislativo do Município de Três Passos – RS. </w:t>
      </w:r>
      <w:r>
        <w:rPr>
          <w:rFonts w:cs="Arial" w:ascii="Arial" w:hAnsi="Arial"/>
          <w:b/>
          <w:bCs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14/23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Denomina a Rua Sergio Moacir Larssen. </w:t>
      </w:r>
      <w:r>
        <w:rPr>
          <w:rFonts w:cs="Arial" w:ascii="Arial" w:hAnsi="Arial"/>
          <w:b/>
          <w:bCs/>
          <w:sz w:val="24"/>
          <w:szCs w:val="24"/>
        </w:rPr>
        <w:t>Parecer Prévio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21.795</w:t>
      </w:r>
      <w:r>
        <w:rPr>
          <w:rFonts w:cs="Arial" w:ascii="Arial" w:hAnsi="Arial"/>
          <w:sz w:val="24"/>
          <w:szCs w:val="24"/>
        </w:rPr>
        <w:t xml:space="preserve">, emitido pelo Tribunal de Contas do Estado, referente ao Processo de Contas Anuais dos Administradores do Executivo Municipal de Três Passos, do exercício de 2020.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124/23 -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pela necessidade de ajustes na proposição, sendo que o Executivo Municipal enviou mensagem retificativa, a qual precisa ainda ser analisada após leitura em Plenário.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O  relator da matéria, vereador João Boll, pediu vistas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da matéria.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contas, está sendo analisado pela Procuradora Jurídica e por esta Comissão, conforme prazo regimental.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os </w:t>
      </w:r>
      <w:r>
        <w:rPr>
          <w:rFonts w:cs="Arial" w:ascii="Arial" w:hAnsi="Arial"/>
          <w:color w:val="000000"/>
          <w:sz w:val="24"/>
          <w:szCs w:val="24"/>
        </w:rPr>
        <w:t>Projetos de Lei Legislativa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13/23 e 14/23.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</w:rPr>
        <w:t>Presidente: João Boll _________________________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LibreOffice/7.4.2.3$Windows_X86_64 LibreOffice_project/382eef1f22670f7f4118c8c2dd222ec7ad009daf</Application>
  <AppVersion>15.0000</AppVersion>
  <Pages>1</Pages>
  <Words>362</Words>
  <Characters>1930</Characters>
  <CharactersWithSpaces>2294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2023-09-21T10:51:44Z</cp:lastPrinted>
  <dcterms:modified xsi:type="dcterms:W3CDTF">2023-09-27T14:18:38Z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