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Ata de Reunião Ordinária n</w:t>
      </w:r>
      <w:r>
        <w:rPr>
          <w:rFonts w:cs="Arial" w:ascii="Arial" w:hAnsi="Arial"/>
          <w:b/>
          <w:strike/>
          <w:sz w:val="24"/>
          <w:szCs w:val="24"/>
        </w:rPr>
        <w:t>º</w:t>
      </w:r>
      <w:r>
        <w:rPr>
          <w:rFonts w:cs="Arial" w:ascii="Arial" w:hAnsi="Arial"/>
          <w:b/>
          <w:sz w:val="24"/>
          <w:szCs w:val="24"/>
        </w:rPr>
        <w:t xml:space="preserve"> 34/2023</w:t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Aos dezesseis dias do mês de novembro do ano de dois mil e vinte e três, reuniram-se no Plenário da Câmara Municipal de Três Passos, às 18h, os vereadores João Roque Boll e Paulo Gilceu Sattler. </w:t>
      </w:r>
      <w:r>
        <w:rPr>
          <w:rFonts w:cs="Arial" w:ascii="Arial" w:hAnsi="Arial"/>
          <w:b/>
          <w:bCs/>
          <w:sz w:val="24"/>
          <w:szCs w:val="24"/>
        </w:rPr>
        <w:t xml:space="preserve">LEITURA SUMÁRIA DO EXPEDIENTE: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125/23 – 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 xml:space="preserve">Dispõe sobre a Política Municipal dos Direitos da Pessoa Idosa, reestrutura o Conselho Municipal dos Direitos da Pessoa Idosa e o Fundo Municipal dos Direitos da Pessoa Idosa, revoga as Leis 3873/2004, 4830/2013 e 4990/2014. </w:t>
      </w:r>
      <w:r>
        <w:rPr>
          <w:rFonts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126/23 – </w:t>
      </w:r>
      <w:r>
        <w:rPr>
          <w:rFonts w:ascii="Arial" w:hAnsi="Arial"/>
          <w:color w:val="000000"/>
          <w:sz w:val="24"/>
          <w:szCs w:val="24"/>
        </w:rPr>
        <w:t xml:space="preserve">Dispõe acerca do Sistema de Garantia de Direitos da Criança e do Adolescente Vítima ou Testemunha de Violência no Âmbito Municipal. </w:t>
      </w:r>
      <w:r>
        <w:rPr>
          <w:rFonts w:ascii="Arial" w:hAnsi="Arial"/>
          <w:b/>
          <w:bCs/>
          <w:sz w:val="24"/>
          <w:szCs w:val="24"/>
        </w:rPr>
        <w:t>Projeto de Lei Ordinária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150/23 – </w:t>
      </w:r>
      <w:r>
        <w:rPr>
          <w:rFonts w:ascii="Arial" w:hAnsi="Arial"/>
          <w:sz w:val="24"/>
          <w:szCs w:val="24"/>
        </w:rPr>
        <w:t>Autoriza a abertura de crédito suplementar na Lei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5.836, de 14 de dezembro de 2022, que estima a receita e fixa a despesa do Município de Três Passos para o exercício de 2023. </w:t>
      </w:r>
      <w:r>
        <w:rPr>
          <w:rFonts w:ascii="Arial" w:hAnsi="Arial"/>
          <w:b/>
          <w:bCs/>
          <w:sz w:val="24"/>
          <w:szCs w:val="24"/>
        </w:rPr>
        <w:t>Projeto de Lei Ordinária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151 de 2023 –</w:t>
      </w:r>
      <w:r>
        <w:rPr>
          <w:rFonts w:ascii="Arial" w:hAnsi="Arial"/>
          <w:sz w:val="24"/>
          <w:szCs w:val="24"/>
        </w:rPr>
        <w:t xml:space="preserve"> Estima a Receita e Fixa a Despesa do Município de Três Passos/RS para o exercício financeiro de 2024. </w:t>
      </w:r>
      <w:r>
        <w:rPr>
          <w:rFonts w:ascii="Arial" w:hAnsi="Arial"/>
          <w:b/>
          <w:bCs/>
          <w:color w:val="000000"/>
          <w:sz w:val="24"/>
          <w:szCs w:val="24"/>
        </w:rPr>
        <w:t>Parecer Prévio n</w:t>
      </w:r>
      <w:r>
        <w:rPr>
          <w:rFonts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21.795 – </w:t>
      </w:r>
      <w:r>
        <w:rPr>
          <w:rFonts w:ascii="Arial" w:hAnsi="Arial"/>
          <w:color w:val="000000"/>
          <w:sz w:val="24"/>
          <w:szCs w:val="24"/>
        </w:rPr>
        <w:t>emitido pelo Tribunal de Contas do Estado, referente ao Processo de Contas Anuais dos Administradores do Executivo Municipal de Três Passos, do exercício de 2020.</w:t>
      </w:r>
      <w:r>
        <w:rPr>
          <w:rFonts w:cs="Arial" w:ascii="Arial" w:hAnsi="Arial"/>
          <w:b/>
          <w:bCs/>
          <w:sz w:val="24"/>
          <w:szCs w:val="24"/>
        </w:rPr>
        <w:t>LEITURA, DISCUSSÃO E VOTAÇÃO DOS REQUERIMENTOS, RELATÓRIOS E PARECERES:</w:t>
      </w:r>
      <w:r>
        <w:rPr>
          <w:rFonts w:cs="Arial" w:ascii="Arial" w:hAnsi="Arial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125/23 –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 xml:space="preserve"> O projeto permanece em análise nesta Comissão, aguardando retorno do Executivo Municipal, quanto à solicitação de envio de mensagem retificativa, com base na orientação técnica, que foi pela necessidade de ajustes na proposição.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126/23 –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 xml:space="preserve"> O projeto permanece em análise nesta Comissão, já que houve retorno do Executivo Municipal (Ofício GAB n</w:t>
      </w:r>
      <w:r>
        <w:rPr>
          <w:rFonts w:cs="Arial" w:ascii="Arial" w:hAnsi="Arial"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 xml:space="preserve"> 301/2023), porém sem o envio de mensagem retificativa, apontada pela orientação técnica</w:t>
      </w:r>
      <w:r>
        <w:rPr>
          <w:rFonts w:cs="Arial" w:ascii="Arial" w:hAnsi="Arial"/>
          <w:color w:val="000000"/>
          <w:sz w:val="24"/>
          <w:szCs w:val="24"/>
        </w:rPr>
        <w:t xml:space="preserve">.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150/23 –</w:t>
      </w:r>
      <w:r>
        <w:rPr>
          <w:rFonts w:cs="Arial" w:ascii="Arial" w:hAnsi="Arial"/>
          <w:color w:val="000000"/>
          <w:sz w:val="24"/>
          <w:szCs w:val="24"/>
        </w:rPr>
        <w:t xml:space="preserve"> A orientação técnica concluiu pela viabilidade da proposição. O relator da matéria, vereador João Boll, emitiu parecer favorável e foi seguido pelo outro membro.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151/23 –</w:t>
      </w:r>
      <w:r>
        <w:rPr>
          <w:rFonts w:cs="Arial" w:ascii="Arial" w:hAnsi="Arial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>Es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>t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 xml:space="preserve">e projeto permanece em análise nesta 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>C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 xml:space="preserve">omissão, aguardando realização da audiência pública 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>para o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 xml:space="preserve"> dia 2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 xml:space="preserve">711/2023, às 18h, bem como  a apresentação das emendas impositivas, conforme cronograma de prazos.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Parecer Prévio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21.795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A orientação técnica concluiu pela viabilidade da proposição. O relator da matéria, vereador João Boll, emitiu parecer favorável e foi seguido pelo outro membro,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pela apresentação de projeto de decreto legislativo, acolhendo o Parecer Prévio do TCERS. </w:t>
      </w:r>
      <w:r>
        <w:rPr>
          <w:rFonts w:cs="Arial" w:ascii="Arial" w:hAnsi="Arial"/>
          <w:b/>
          <w:bCs/>
          <w:color w:val="000000"/>
          <w:sz w:val="24"/>
          <w:szCs w:val="24"/>
        </w:rPr>
        <w:t>VOTAÇÃO DOS PARECERES:</w:t>
      </w:r>
      <w:r>
        <w:rPr>
          <w:rFonts w:cs="Arial" w:ascii="Arial" w:hAnsi="Arial"/>
          <w:color w:val="000000"/>
          <w:sz w:val="24"/>
          <w:szCs w:val="24"/>
        </w:rPr>
        <w:t xml:space="preserve"> aprovados por unanimidade o Projeto de Lei Ordinária n</w:t>
      </w:r>
      <w:r>
        <w:rPr>
          <w:rFonts w:cs="Arial" w:ascii="Arial" w:hAnsi="Arial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color w:val="000000"/>
          <w:sz w:val="24"/>
          <w:szCs w:val="24"/>
        </w:rPr>
        <w:t xml:space="preserve"> 150/23 e Parecer Prévio n</w:t>
      </w:r>
      <w:r>
        <w:rPr>
          <w:rFonts w:cs="Arial" w:ascii="Arial" w:hAnsi="Arial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strike w:val="false"/>
          <w:dstrike w:val="false"/>
          <w:color w:val="000000"/>
          <w:sz w:val="24"/>
          <w:szCs w:val="24"/>
        </w:rPr>
        <w:t xml:space="preserve"> 21.795.</w:t>
      </w:r>
      <w:r>
        <w:rPr>
          <w:rFonts w:cs="Arial" w:ascii="Arial" w:hAnsi="Arial"/>
          <w:color w:val="000000"/>
          <w:sz w:val="24"/>
          <w:szCs w:val="24"/>
        </w:rPr>
        <w:t xml:space="preserve"> Nada mais a ser tratado, foi encerrada a presente reunião e lavrada a ata, que vai assinada pelos membros da Comissão Permanente.</w:t>
      </w:r>
    </w:p>
    <w:p>
      <w:pPr>
        <w:pStyle w:val="Normal"/>
        <w:spacing w:lineRule="auto" w:line="2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 w:eastAsia="zh-CN"/>
        </w:rPr>
        <w:t>Presidente: João Boll ______________________________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cs="Arial" w:ascii="Arial" w:hAnsi="Arial"/>
          <w:sz w:val="24"/>
          <w:szCs w:val="24"/>
          <w:lang w:val="en-US" w:eastAsia="zh-CN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cs="Arial" w:ascii="Arial" w:hAnsi="Arial"/>
          <w:sz w:val="24"/>
          <w:szCs w:val="24"/>
          <w:lang w:val="en-US" w:eastAsia="zh-CN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 w:eastAsia="zh-CN"/>
        </w:rPr>
        <w:t>Membro: Paulo Sattler ______________________________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sectPr>
      <w:headerReference w:type="default" r:id="rId2"/>
      <w:type w:val="nextPage"/>
      <w:pgSz w:w="11906" w:h="16838"/>
      <w:pgMar w:left="1701" w:right="1025" w:gutter="0" w:header="0" w:top="1968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252"/>
        <w:tab w:val="clear" w:pos="8504"/>
        <w:tab w:val="left" w:pos="1140" w:leader="none"/>
      </w:tabs>
      <w:rPr/>
    </w:pPr>
    <w:r>
      <mc:AlternateContent>
        <mc:Choice Requires="wps">
          <w:drawing>
            <wp:anchor behindDoc="1" distT="0" distB="8890" distL="0" distR="0" simplePos="0" locked="0" layoutInCell="0" allowOverlap="1" relativeHeight="2" wp14:anchorId="397C9D45">
              <wp:simplePos x="0" y="0"/>
              <wp:positionH relativeFrom="margin">
                <wp:posOffset>862965</wp:posOffset>
              </wp:positionH>
              <wp:positionV relativeFrom="paragraph">
                <wp:posOffset>295275</wp:posOffset>
              </wp:positionV>
              <wp:extent cx="4634865" cy="831215"/>
              <wp:effectExtent l="0" t="0" r="0" b="9525"/>
              <wp:wrapNone/>
              <wp:docPr id="1" name="Text 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5000" cy="83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COMISSÃO DE ORÇAMENTO, FINANÇAS E INFRAESTRUTURA URBANA E RURAL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path="m0,0l-2147483645,0l-2147483645,-2147483646l0,-2147483646xe" fillcolor="white" stroked="f" o:allowincell="f" style="position:absolute;margin-left:67.95pt;margin-top:23.25pt;width:364.9pt;height:65.4pt;mso-wrap-style:square;v-text-anchor:top;mso-position-horizontal-relative:margin" wp14:anchorId="397C9D4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Estado do Rio Grande do Sul</w:t>
                    </w:r>
                  </w:p>
                  <w:p>
                    <w:pPr>
                      <w:pStyle w:val="Contedodoquadro"/>
                      <w:pBdr>
                        <w:bottom w:val="single" w:sz="12" w:space="1" w:color="00000A"/>
                      </w:pBdr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  <w:sz w:val="24"/>
                        <w:szCs w:val="24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spacing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COMISSÃO DE ORÇAMENTO, FINANÇAS E INFRAESTRUTURA URBANA E RURAL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0" distT="0" distB="0" distL="114300" distR="114300" simplePos="0" locked="0" layoutInCell="0" allowOverlap="1" relativeHeight="4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1" w:customStyle="1">
    <w:name w:val="Hyperlink1"/>
    <w:uiPriority w:val="99"/>
    <w:unhideWhenUsed/>
    <w:qFormat/>
    <w:rsid w:val="003759f3"/>
    <w:rPr>
      <w:color w:val="0563C1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BalloonText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basedOn w:val="DefaultParagraphFont"/>
    <w:uiPriority w:val="99"/>
    <w:qFormat/>
    <w:rsid w:val="00b6259f"/>
    <w:rPr>
      <w:sz w:val="22"/>
      <w:szCs w:val="22"/>
      <w:lang w:eastAsia="en-US"/>
    </w:rPr>
  </w:style>
  <w:style w:type="character" w:styleId="RodapChar" w:customStyle="1">
    <w:name w:val="Rodapé Char"/>
    <w:basedOn w:val="DefaultParagraphFont"/>
    <w:uiPriority w:val="99"/>
    <w:qFormat/>
    <w:rsid w:val="00b6259f"/>
    <w:rPr>
      <w:sz w:val="22"/>
      <w:szCs w:val="22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LibreOffice/7.4.2.3$Windows_X86_64 LibreOffice_project/382eef1f22670f7f4118c8c2dd222ec7ad009daf</Application>
  <AppVersion>15.0000</AppVersion>
  <Pages>1</Pages>
  <Words>465</Words>
  <Characters>2529</Characters>
  <CharactersWithSpaces>2999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2023-11-15T13:18:00Z</dcterms:created>
  <dc:creator>Usuário</dc:creator>
  <dc:description/>
  <dc:language>pt-BR</dc:language>
  <cp:lastModifiedBy/>
  <cp:lastPrinted>2023-11-23T08:13:56Z</cp:lastPrinted>
  <dcterms:modified xsi:type="dcterms:W3CDTF">2023-11-23T08:13:48Z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