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14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>
          <w:sz w:val="20"/>
          <w:szCs w:val="20"/>
        </w:rPr>
      </w:pPr>
      <w:r>
        <w:rPr>
          <w:sz w:val="20"/>
          <w:szCs w:val="20"/>
        </w:rPr>
        <w:t>CÂMARA MUNICIPAL DE VEREADORES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2</w:t>
      </w:r>
      <w:r>
        <w:rPr>
          <w:color w:val="0000FF"/>
          <w:sz w:val="28"/>
          <w:szCs w:val="28"/>
          <w:lang w:val="pt-BR"/>
        </w:rPr>
        <w:t xml:space="preserve"> DE </w:t>
      </w:r>
      <w:r>
        <w:rPr>
          <w:color w:val="0000FF"/>
          <w:sz w:val="28"/>
          <w:szCs w:val="28"/>
          <w:lang w:val="pt-BR"/>
        </w:rPr>
        <w:t>MAIO</w:t>
      </w:r>
      <w:r>
        <w:rPr>
          <w:color w:val="0000FF"/>
          <w:sz w:val="28"/>
          <w:szCs w:val="28"/>
          <w:lang w:val="pt-BR"/>
        </w:rPr>
        <w:t xml:space="preserve"> DE 2024</w:t>
      </w:r>
    </w:p>
    <w:p>
      <w:pPr>
        <w:pStyle w:val="Ttulo2"/>
        <w:jc w:val="center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VICE-PRESIDENTE EDIVAN: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</w:t>
      </w:r>
      <w:r>
        <w:rPr>
          <w:b/>
          <w:color w:val="0000FF"/>
          <w:szCs w:val="28"/>
          <w:lang w:val="pt-BR"/>
        </w:rPr>
        <w:t>ÃO</w:t>
      </w:r>
      <w:r>
        <w:rPr>
          <w:b/>
          <w:color w:val="0000FF"/>
          <w:szCs w:val="28"/>
        </w:rPr>
        <w:t xml:space="preserve"> ANTERIOR.</w:t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VICE-PRESIDENTE EDIVAN: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Projetos de lei ordinária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 xml:space="preserve">s 169 de 2023, e 25, 27, </w:t>
      </w:r>
      <w:r>
        <w:rPr>
          <w:sz w:val="28"/>
          <w:szCs w:val="28"/>
          <w:lang w:eastAsia="x-none"/>
        </w:rPr>
        <w:t>30, 31 e 33</w:t>
      </w:r>
      <w:r>
        <w:rPr>
          <w:sz w:val="28"/>
          <w:szCs w:val="28"/>
          <w:lang w:eastAsia="x-none"/>
        </w:rPr>
        <w:t xml:space="preserve"> de 2024.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As ementas destes projetos já foram lidas na reunião anterior, da Comissão de Constituição, Redação e Bem-Estar Social.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/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Projeto de Lei Ordinária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 xml:space="preserve"> 21 de 2024, Autoriza o Poder Executivo Municipal a proceder na contratação emergencial de até quinze professores.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/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Projeto de Lei Ordinária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 xml:space="preserve"> 32 de 2024, Autoriza alteração da LOA, exercício 2024, e abertura de crédito especial no valor de R$ 10.977,83 (Dez mil e novecentos e setenta e sete reais e oitenta e três centavos).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VICE-PRESIDENTE EDIVAN: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169/23 –  </w:t>
      </w:r>
      <w:r>
        <w:rPr>
          <w:color w:val="auto"/>
          <w:sz w:val="28"/>
          <w:szCs w:val="28"/>
        </w:rPr>
        <w:t>Dispõe sobre o serviço remunerado de transporte individual de passageiros em motocicletas – mototáxi, no Município de Três Passos.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A orientação técnica já foi fornecida na reunião anterior, sendo que foi encaminhado ofício ao Executivo Municipal, solicitando o envio de Mensagem Retificativa, no dia 15/2/2024.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Portanto, estamos aguardando retorno/resposta do Executivo Municipal.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VICE-PRESIDENTE EDIVAN: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b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VICE-PRESIDENTE EDIVAN: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21/24 – </w:t>
      </w:r>
      <w:r>
        <w:rPr>
          <w:b w:val="false"/>
          <w:bCs w:val="false"/>
          <w:color w:val="auto"/>
          <w:sz w:val="28"/>
          <w:szCs w:val="28"/>
        </w:rPr>
        <w:t>Autoriza o Poder Executivo Municipal a proceder na contratação emergencial de até quinze professores, com carga horária semanal de 20 horas, pelo prazo de um ano, renovável por igual período.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orientação técnica já foi fornecida na reunião, </w:t>
      </w:r>
      <w:r>
        <w:rPr>
          <w:sz w:val="28"/>
          <w:szCs w:val="28"/>
        </w:rPr>
        <w:t>sendo que o vereador Gilmar havia pedido vistas da matéria.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VICE-PRESIDENTE EDIVAN: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bookmarkStart w:id="3" w:name="_GoBack"/>
      <w:bookmarkEnd w:id="3"/>
      <w:r>
        <w:rPr>
          <w:color w:val="auto"/>
          <w:lang w:eastAsia="x-none"/>
        </w:rPr>
        <w:t>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VICE-PRESIDENTE EDIVAN: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25/24 – </w:t>
      </w:r>
      <w:r>
        <w:rPr>
          <w:b w:val="false"/>
          <w:bCs w:val="false"/>
          <w:color w:val="auto"/>
          <w:sz w:val="28"/>
          <w:szCs w:val="28"/>
        </w:rPr>
        <w:t>Autoriza o Poder Executivo proceder na contratação emergencial de um dentista especializado, com carga horária semanal de vinte horas e remuneração equivalente a 50% do Padrão 12, pelo período de um ano, renovável por igual período, para atuar junto ao CIACSUS.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>
          <w:sz w:val="28"/>
          <w:szCs w:val="28"/>
        </w:rPr>
      </w:pPr>
      <w:r>
        <w:rPr>
          <w:sz w:val="28"/>
          <w:szCs w:val="28"/>
        </w:rPr>
        <w:t>A orientação técnica já foi fornecida na reunião anterior.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VICE-PRESIDENTE EDIVAN: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VICE-PRESIDENTE EDIVAN: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27/24 – </w:t>
      </w:r>
      <w:r>
        <w:rPr>
          <w:b w:val="false"/>
          <w:bCs w:val="false"/>
          <w:color w:val="auto"/>
          <w:sz w:val="28"/>
          <w:szCs w:val="28"/>
        </w:rPr>
        <w:t>Autoriza o Poder Executivo Municipal a contratar temporariamente e sob regime emergencial e de excepcional interesse público um topógrafo, com carga horária semanal de 37,5 horas e remuneração padrão 10, pelo prazo de seis meses, renovável por igual período.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 w:val="false"/>
          <w:bCs w:val="false"/>
          <w:color w:val="auto"/>
          <w:sz w:val="28"/>
          <w:szCs w:val="28"/>
        </w:rPr>
        <w:t>A contratação temporária é necessária, visto que atualmente no quadro há um topógrafo efetivo e um emergencial, cujo contrato encerra em junho do corrente ano, devendo proceder com novo processo seletivo em razão da alta demanda, que possivelmente será sanada em um ano.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>
          <w:sz w:val="28"/>
          <w:szCs w:val="28"/>
        </w:rPr>
      </w:pPr>
      <w:r>
        <w:rPr>
          <w:sz w:val="28"/>
          <w:szCs w:val="28"/>
        </w:rPr>
        <w:t>A orientação técnica já foi fornecida na reunião anterior.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VICE-PRESIDENTE EDIVAN: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VICE-PRESIDENTE EDIVAN: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30</w:t>
      </w:r>
      <w:r>
        <w:rPr>
          <w:b/>
          <w:color w:val="4472C4"/>
          <w:sz w:val="28"/>
          <w:szCs w:val="28"/>
        </w:rPr>
        <w:t xml:space="preserve">/24 – </w:t>
      </w:r>
      <w:r>
        <w:rPr>
          <w:b w:val="false"/>
          <w:bCs w:val="false"/>
          <w:color w:val="auto"/>
          <w:sz w:val="28"/>
          <w:szCs w:val="28"/>
        </w:rPr>
        <w:t>Autoriza o Poder Executivo a proceder na contratação emergencial de um Eletricista, com carga horária semanal de 44 horas e remuneração padrão 05, pelo prazo de um ano, renovável por igual período.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Solicito a </w:t>
      </w:r>
      <w:r>
        <w:rPr>
          <w:sz w:val="28"/>
          <w:szCs w:val="28"/>
        </w:rPr>
        <w:t>orientação técnica.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 </w:t>
      </w:r>
      <w:r>
        <w:rPr>
          <w:b/>
          <w:color w:val="FF0000"/>
          <w:sz w:val="28"/>
          <w:szCs w:val="28"/>
        </w:rPr>
        <w:t>EDIVAN:</w:t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VICE-PRESIDENTE EDIVAN: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VICE-PRESIDENTE EDIVAN: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31</w:t>
      </w:r>
      <w:r>
        <w:rPr>
          <w:b/>
          <w:color w:val="4472C4"/>
          <w:sz w:val="28"/>
          <w:szCs w:val="28"/>
        </w:rPr>
        <w:t xml:space="preserve">/24 – </w:t>
      </w:r>
      <w:r>
        <w:rPr>
          <w:b w:val="false"/>
          <w:bCs w:val="false"/>
          <w:color w:val="auto"/>
          <w:sz w:val="28"/>
          <w:szCs w:val="28"/>
        </w:rPr>
        <w:t>Institui as comemorações alusivas aos 80 anos do Município de Três Passos, por meio de atividades e/ou eventos que apresentem as especificidades do nosso município, para conhecer melhor os aspectos culturais, sociais, econômicos, educativos e históricos, a serem desenvolvidas por escolas públicas e privadas, entidades e associações.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Solicito a </w:t>
      </w:r>
      <w:r>
        <w:rPr>
          <w:sz w:val="28"/>
          <w:szCs w:val="28"/>
        </w:rPr>
        <w:t>orientação técnica.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 DAIANA:</w:t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VICE-PRESIDENTE EDIVAN: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VICE-PRESIDENTE EDIVAN: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32</w:t>
      </w:r>
      <w:r>
        <w:rPr>
          <w:b/>
          <w:color w:val="4472C4"/>
          <w:sz w:val="28"/>
          <w:szCs w:val="28"/>
        </w:rPr>
        <w:t xml:space="preserve">/24 – </w:t>
      </w:r>
      <w:r>
        <w:rPr>
          <w:b w:val="false"/>
          <w:bCs w:val="false"/>
          <w:color w:val="auto"/>
          <w:sz w:val="28"/>
          <w:szCs w:val="28"/>
        </w:rPr>
        <w:t>Autoriza alteração da LOA, exercício 2024, e abertura de crédito especial no valor de R$ 10.977,83, para contabilização de repasse financeiro adicional à Amuceleiro, com o intuito de auxiliar o Presídio Estadual de Três Passos, a fim de viabilizar serviços de construção de muro, que proporcionará maior segurança ao Presídio.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Solicito a </w:t>
      </w:r>
      <w:r>
        <w:rPr>
          <w:sz w:val="28"/>
          <w:szCs w:val="28"/>
        </w:rPr>
        <w:t>orientação técnica.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</w:t>
      </w:r>
      <w:r>
        <w:rPr>
          <w:b/>
          <w:color w:val="FF0000"/>
          <w:sz w:val="28"/>
          <w:szCs w:val="28"/>
        </w:rPr>
        <w:t>A DAIANA:</w:t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VICE-PRESIDENTE EDIVAN: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VICE-PRESIDENTE EDIVAN: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33</w:t>
      </w:r>
      <w:r>
        <w:rPr>
          <w:b/>
          <w:color w:val="4472C4"/>
          <w:sz w:val="28"/>
          <w:szCs w:val="28"/>
        </w:rPr>
        <w:t xml:space="preserve">/24 – </w:t>
      </w:r>
      <w:r>
        <w:rPr>
          <w:b w:val="false"/>
          <w:bCs w:val="false"/>
          <w:color w:val="auto"/>
          <w:sz w:val="28"/>
          <w:szCs w:val="28"/>
        </w:rPr>
        <w:t>Autoriza o Município de Três Passos a repassar recurso financeiro adicional à Amuceleiro para construção de muro no Presídio Estadual de Três Passos, no valor de R$ 10.977,83, para evitar os arremessos para dentro do presídio, sendo esta uma reivindicação da Secretaria da Segurança Pública.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Solicito a </w:t>
      </w:r>
      <w:r>
        <w:rPr>
          <w:sz w:val="28"/>
          <w:szCs w:val="28"/>
        </w:rPr>
        <w:t>orientação técnica.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 </w:t>
      </w:r>
      <w:r>
        <w:rPr>
          <w:b/>
          <w:color w:val="FF0000"/>
          <w:sz w:val="28"/>
          <w:szCs w:val="28"/>
        </w:rPr>
        <w:t>EDIVAN:</w:t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VICE-PRESIDENTE EDIVAN: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</w:p>
    <w:sectPr>
      <w:footerReference w:type="default" r:id="rId3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rPr/>
    </w:pPr>
    <w:r>
      <w:rPr/>
      <mc:AlternateContent>
        <mc:Choice Requires="wps">
          <w:drawing>
            <wp:anchor behindDoc="0" distT="0" distB="635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 w:customStyle="1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 w:customStyle="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CCE99-88ED-48C8-9860-5DB139104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Application>LibreOffice/7.4.2.3$Windows_X86_64 LibreOffice_project/382eef1f22670f7f4118c8c2dd222ec7ad009daf</Application>
  <AppVersion>15.0000</AppVersion>
  <Pages>6</Pages>
  <Words>1558</Words>
  <Characters>10284</Characters>
  <CharactersWithSpaces>11679</CharactersWithSpaces>
  <Paragraphs>128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2024-03-27T13:38:00Z</dcterms:created>
  <dc:creator>Cristina</dc:creator>
  <dc:description/>
  <dc:language>pt-BR</dc:language>
  <cp:lastModifiedBy/>
  <dcterms:modified xsi:type="dcterms:W3CDTF">2024-05-02T10:11:50Z</dcterms:modified>
  <cp:revision>70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