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7</w:t>
      </w:r>
      <w:r>
        <w:rPr>
          <w:color w:val="0000FF"/>
          <w:sz w:val="28"/>
          <w:szCs w:val="28"/>
          <w:lang w:val="pt-BR"/>
        </w:rPr>
        <w:t xml:space="preserve"> DE NOVEMBRO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</w:t>
      </w:r>
      <w:r>
        <w:rPr>
          <w:b/>
          <w:color w:val="FF0000"/>
          <w:sz w:val="28"/>
          <w:szCs w:val="28"/>
        </w:rPr>
        <w:t xml:space="preserve">PRESIDENTE  </w:t>
      </w:r>
      <w:r>
        <w:rPr>
          <w:b/>
          <w:color w:val="FF0000"/>
          <w:sz w:val="28"/>
          <w:szCs w:val="28"/>
        </w:rPr>
        <w:t>WILLIAN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</w:t>
      </w:r>
      <w:r>
        <w:rPr>
          <w:b/>
          <w:color w:val="FF0000"/>
          <w:sz w:val="28"/>
          <w:szCs w:val="28"/>
        </w:rPr>
        <w:t xml:space="preserve">PRESIDENTE  </w:t>
      </w:r>
      <w:r>
        <w:rPr>
          <w:b/>
          <w:color w:val="FF0000"/>
          <w:sz w:val="28"/>
          <w:szCs w:val="28"/>
        </w:rPr>
        <w:t>WILLIAN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Nº </w:t>
      </w:r>
      <w:r>
        <w:rPr>
          <w:b w:val="false"/>
          <w:bCs w:val="false"/>
          <w:sz w:val="28"/>
          <w:szCs w:val="28"/>
        </w:rPr>
        <w:t>72</w:t>
      </w:r>
      <w:r>
        <w:rPr>
          <w:b w:val="false"/>
          <w:bCs w:val="false"/>
          <w:sz w:val="28"/>
          <w:szCs w:val="28"/>
        </w:rPr>
        <w:t>/18 – Autoriza o Poder Executivo Municipal a proceder na contratação emergencial de 01 (um) profissional oficineiro de capoeira.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</w:t>
      </w:r>
      <w:r>
        <w:rPr>
          <w:b w:val="false"/>
          <w:bCs w:val="false"/>
          <w:sz w:val="28"/>
          <w:szCs w:val="28"/>
        </w:rPr>
        <w:t>LEGISLATIVA</w:t>
      </w:r>
      <w:r>
        <w:rPr>
          <w:b w:val="false"/>
          <w:bCs w:val="false"/>
          <w:sz w:val="28"/>
          <w:szCs w:val="28"/>
        </w:rPr>
        <w:t xml:space="preserve"> Nº </w:t>
      </w:r>
      <w:r>
        <w:rPr>
          <w:b w:val="false"/>
          <w:bCs w:val="false"/>
          <w:sz w:val="28"/>
          <w:szCs w:val="28"/>
        </w:rPr>
        <w:t>20</w:t>
      </w:r>
      <w:r>
        <w:rPr>
          <w:b w:val="false"/>
          <w:bCs w:val="false"/>
          <w:sz w:val="28"/>
          <w:szCs w:val="28"/>
        </w:rPr>
        <w:t xml:space="preserve">/18 – </w:t>
      </w:r>
      <w:r>
        <w:rPr>
          <w:b w:val="false"/>
          <w:bCs w:val="false"/>
          <w:sz w:val="28"/>
          <w:szCs w:val="28"/>
        </w:rPr>
        <w:t xml:space="preserve">Denomina a escola que está sendo construída no Bairro Frei Olímpio, no antigo Estádio Municipal Luis de Medeiros, de Complexo Municipal de Ensino Fundamental Integral Professor José Luiz Rhoden.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</w:t>
      </w: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WILLIAN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WILLIAN HEINECK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72</w:t>
      </w:r>
      <w:r>
        <w:rPr>
          <w:b/>
          <w:color w:val="4472C4" w:themeColor="accent1"/>
          <w:sz w:val="28"/>
          <w:szCs w:val="28"/>
          <w:lang w:eastAsia="x-none"/>
        </w:rPr>
        <w:t>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</w:t>
      </w: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WILLIAN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da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vereador</w:t>
      </w:r>
      <w:r>
        <w:rPr>
          <w:sz w:val="28"/>
          <w:szCs w:val="28"/>
          <w:lang w:eastAsia="x-none"/>
        </w:rPr>
        <w:t>as Maria Helena e</w:t>
      </w:r>
      <w:r>
        <w:rPr>
          <w:sz w:val="28"/>
          <w:szCs w:val="28"/>
          <w:lang w:eastAsia="x-none"/>
        </w:rPr>
        <w:t xml:space="preserve"> Rosani do Nascimento, membro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da CCR, se favoráve</w:t>
      </w:r>
      <w:r>
        <w:rPr>
          <w:sz w:val="28"/>
          <w:szCs w:val="28"/>
          <w:lang w:eastAsia="x-none"/>
        </w:rPr>
        <w:t>is</w:t>
      </w:r>
      <w:r>
        <w:rPr>
          <w:sz w:val="28"/>
          <w:szCs w:val="28"/>
          <w:lang w:eastAsia="x-none"/>
        </w:rPr>
        <w:t xml:space="preserve"> ou não ao </w:t>
      </w:r>
      <w:r>
        <w:rPr>
          <w:sz w:val="28"/>
          <w:szCs w:val="28"/>
          <w:lang w:eastAsia="x-none"/>
        </w:rPr>
        <w:t>meu</w:t>
      </w:r>
      <w:r>
        <w:rPr>
          <w:sz w:val="28"/>
          <w:szCs w:val="28"/>
          <w:lang w:eastAsia="x-none"/>
        </w:rPr>
        <w:t xml:space="preserve">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Vice-</w:t>
      </w:r>
      <w:r>
        <w:rPr>
          <w:sz w:val="28"/>
          <w:szCs w:val="28"/>
          <w:lang w:eastAsia="x-none"/>
        </w:rPr>
        <w:t>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ROSANI DO NASCIMENTO: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20</w:t>
      </w:r>
      <w:r>
        <w:rPr>
          <w:b/>
          <w:color w:val="4472C4" w:themeColor="accent1"/>
          <w:sz w:val="28"/>
          <w:szCs w:val="28"/>
          <w:lang w:eastAsia="x-none"/>
        </w:rPr>
        <w:t>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a relatora verifica se será necessário solicitar novas diligências (Ex: novos documentos, esclarecimentos, etc), caso positivo a relatora informa aos demais membros que proferirá seu voto na próxima reunião. Não havendo necessidade de novas diligências a relatora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</w:t>
      </w: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WILLIAN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</w:t>
      </w:r>
      <w:r>
        <w:rPr>
          <w:sz w:val="28"/>
          <w:szCs w:val="28"/>
          <w:lang w:eastAsia="x-none"/>
        </w:rPr>
        <w:t>da vereadora Maria Helena, membro</w:t>
      </w:r>
      <w:r>
        <w:rPr>
          <w:sz w:val="28"/>
          <w:szCs w:val="28"/>
          <w:lang w:eastAsia="x-none"/>
        </w:rPr>
        <w:t xml:space="preserve"> da CCR, se favorável ou não ao voto da relatora.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Vice-</w:t>
      </w:r>
      <w:r>
        <w:rPr>
          <w:sz w:val="28"/>
          <w:szCs w:val="28"/>
          <w:lang w:eastAsia="x-none"/>
        </w:rPr>
        <w:t>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>
          <w:b/>
          <w:b/>
          <w:color w:val="00000A"/>
          <w:sz w:val="28"/>
          <w:szCs w:val="28"/>
          <w:lang w:eastAsia="x-none"/>
        </w:rPr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</w:t>
      </w: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WILLIAN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763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15pt;margin-top:0.05pt;width:6.8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</TotalTime>
  <Application>LibreOffice/5.4.7.2$Windows_X86_64 LibreOffice_project/c838ef25c16710f8838b1faec480ebba495259d0</Application>
  <Pages>2</Pages>
  <Words>423</Words>
  <Characters>2929</Characters>
  <CharactersWithSpaces>3307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2018-11-01T13:53:19Z</cp:lastPrinted>
  <dcterms:modified xsi:type="dcterms:W3CDTF">2018-11-08T14:20:46Z</dcterms:modified>
  <cp:revision>380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