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 wp14:anchorId="1410732E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29310"/>
                <wp:effectExtent l="0" t="0" r="0" b="0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280" cy="82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user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240" w:before="0" w:after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1"/>
                                <w:szCs w:val="21"/>
                              </w:rPr>
                              <w:t>COMISSÃO ESPECIAL PARA EXAME E INSTRUÇÃO D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1"/>
                                <w:szCs w:val="21"/>
                              </w:rPr>
                              <w:t>O PROJETO DE RESOLUÇÃO N</w:t>
                            </w:r>
                            <w:r>
                              <w:rPr>
                                <w:rFonts w:cs="Arial" w:ascii="Arial" w:hAnsi="Arial"/>
                                <w:b/>
                                <w:strike/>
                                <w:color w:val="000000"/>
                                <w:sz w:val="21"/>
                                <w:szCs w:val="21"/>
                              </w:rPr>
                              <w:t>º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1"/>
                                <w:szCs w:val="21"/>
                              </w:rPr>
                              <w:t xml:space="preserve"> 3/2025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82.2pt;margin-top:-0.45pt;width:364.85pt;height:65.25pt;mso-wrap-style:square;v-text-anchor:top;mso-position-horizontal-relative:margin" wp14:anchorId="1410732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Estado do Rio Grande do Sul</w:t>
                      </w:r>
                    </w:p>
                    <w:p>
                      <w:pPr>
                        <w:pStyle w:val="Contedodoquadrouser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Câmara Municipal de Três Passos</w:t>
                      </w:r>
                    </w:p>
                    <w:p>
                      <w:pPr>
                        <w:pStyle w:val="Contedodoquadrouser"/>
                        <w:spacing w:lineRule="auto" w:line="240" w:before="0" w:after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1"/>
                          <w:szCs w:val="21"/>
                        </w:rPr>
                        <w:t>COMISSÃO ESPECIAL PARA EXAME E INSTRUÇÃO D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1"/>
                          <w:szCs w:val="21"/>
                        </w:rPr>
                        <w:t>O PROJETO DE RESOLUÇÃO N</w:t>
                      </w:r>
                      <w:r>
                        <w:rPr>
                          <w:rFonts w:cs="Arial" w:ascii="Arial" w:hAnsi="Arial"/>
                          <w:b/>
                          <w:strike/>
                          <w:color w:val="000000"/>
                          <w:sz w:val="21"/>
                          <w:szCs w:val="21"/>
                        </w:rPr>
                        <w:t>º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1"/>
                          <w:szCs w:val="21"/>
                        </w:rPr>
                        <w:t xml:space="preserve"> 3/2025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1/2025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dois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outubro</w:t>
      </w:r>
      <w:r>
        <w:rPr>
          <w:rFonts w:cs="Arial" w:ascii="Arial" w:hAnsi="Arial"/>
          <w:sz w:val="24"/>
          <w:szCs w:val="24"/>
        </w:rPr>
        <w:t xml:space="preserve"> do ano de dois mil e vinte e cinco, reuniram-se na sala de reuniões da Câmara Municipal de Três Passos, às </w:t>
      </w:r>
      <w:r>
        <w:rPr>
          <w:rFonts w:cs="Arial" w:ascii="Arial" w:hAnsi="Arial"/>
          <w:sz w:val="24"/>
          <w:szCs w:val="24"/>
        </w:rPr>
        <w:t>19h</w:t>
      </w:r>
      <w:r>
        <w:rPr>
          <w:rFonts w:cs="Arial" w:ascii="Arial" w:hAnsi="Arial"/>
          <w:sz w:val="24"/>
          <w:szCs w:val="24"/>
        </w:rPr>
        <w:t xml:space="preserve">, os vereadores Dauri Lair Morgenstern e Luis </w:t>
      </w:r>
      <w:r>
        <w:rPr>
          <w:rFonts w:cs="Arial" w:ascii="Arial" w:hAnsi="Arial"/>
          <w:sz w:val="24"/>
          <w:szCs w:val="24"/>
        </w:rPr>
        <w:t>Carlos Costa</w:t>
      </w:r>
      <w:r>
        <w:rPr>
          <w:rFonts w:cs="Arial" w:ascii="Arial" w:hAnsi="Arial"/>
          <w:sz w:val="24"/>
          <w:szCs w:val="24"/>
        </w:rPr>
        <w:t xml:space="preserve">, integrantes da Comissão Especial para exame e instrução da </w:t>
      </w:r>
      <w:r>
        <w:rPr>
          <w:rFonts w:cs="Arial" w:ascii="Arial" w:hAnsi="Arial"/>
          <w:sz w:val="24"/>
          <w:szCs w:val="24"/>
        </w:rPr>
        <w:t xml:space="preserve">proposta de alteração do Regimento Interno da Câmara.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color w:val="auto"/>
          <w:sz w:val="24"/>
          <w:szCs w:val="24"/>
        </w:rPr>
        <w:t>BERTURA E VERIFICAÇÃO DE PRESENÇA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: confirmado o quórum para a realização da reunião. </w:t>
      </w:r>
      <w:r>
        <w:rPr>
          <w:rFonts w:cs="Arial" w:ascii="Arial" w:hAnsi="Arial"/>
          <w:b/>
          <w:bCs/>
          <w:color w:val="auto"/>
          <w:sz w:val="24"/>
          <w:szCs w:val="24"/>
        </w:rPr>
        <w:t>E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LEIÇÃO DOS CARGOS DE PRESIDENTE E VICE-PRESIDENTE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: o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Dauri Morgenstern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elegeu-se Presidente e o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Luis Costa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elegeu-se Vice-Presidente. </w:t>
      </w:r>
      <w:r>
        <w:rPr>
          <w:rFonts w:cs="Arial" w:ascii="Arial" w:hAnsi="Arial"/>
          <w:b/>
          <w:bCs/>
          <w:color w:val="auto"/>
          <w:sz w:val="24"/>
          <w:szCs w:val="24"/>
        </w:rPr>
        <w:t>COMUNICAÇÃO DA</w:t>
      </w:r>
      <w:r>
        <w:rPr>
          <w:rFonts w:cs="Arial" w:ascii="Arial" w:hAnsi="Arial"/>
          <w:b/>
          <w:bCs/>
          <w:color w:val="auto"/>
          <w:sz w:val="24"/>
          <w:szCs w:val="24"/>
        </w:rPr>
        <w:t>S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 MATÉRIA</w:t>
      </w:r>
      <w:r>
        <w:rPr>
          <w:rFonts w:cs="Arial" w:ascii="Arial" w:hAnsi="Arial"/>
          <w:b/>
          <w:bCs/>
          <w:color w:val="auto"/>
          <w:sz w:val="24"/>
          <w:szCs w:val="24"/>
        </w:rPr>
        <w:t>S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 ENCAMINHADA</w:t>
      </w:r>
      <w:r>
        <w:rPr>
          <w:rFonts w:cs="Arial" w:ascii="Arial" w:hAnsi="Arial"/>
          <w:b/>
          <w:bCs/>
          <w:color w:val="auto"/>
          <w:sz w:val="24"/>
          <w:szCs w:val="24"/>
        </w:rPr>
        <w:t>S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 PELA MESA DIRETORA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: 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Projeto de Resolução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3, de 2025, que altera a Resolução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3, de 21 de novembro de 2024, que institui o Regimento Interno da Câmara Municipal de Três Passos. Emenda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13, de 2025, modificativa ao Projeto de Resolução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3, de 2025.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shd w:fill="auto" w:val="clear"/>
          <w:lang w:eastAsia="x-none"/>
        </w:rPr>
        <w:t xml:space="preserve">APRESENTAÇÃO DO VOTO DE RELATORIA: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a orientação técnica concluiu pela viabilidade da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proposiç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ões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recomendando a alteração do art. 157-A, referente à abstenção de votação, com base na orientação técnica do IGAM, bem como a alteração da redação do art. 134 e a inclusão da alteração dos arts. 90 e 94, quanto à resposta de diligência por parte do prefeito.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O relator designado da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matéria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, vereador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Dauri Morgenstern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, emitiu voto favorável e foi seguido pelo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outro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membro,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com a apresentação de emenda modificativa.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shd w:fill="auto" w:val="clear"/>
          <w:lang w:eastAsia="x-none"/>
        </w:rPr>
        <w:t>EMISSÃO DO PARECER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: favorável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ao projeto de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u w:val="none"/>
          <w:shd w:fill="auto" w:val="clear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3/2025 e à Emenda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u w:val="none"/>
          <w:shd w:fill="auto" w:val="clear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13/2025. </w:t>
      </w:r>
      <w:r>
        <w:rPr>
          <w:rFonts w:cs="Arial" w:ascii="Arial" w:hAnsi="Arial"/>
          <w:sz w:val="24"/>
          <w:szCs w:val="24"/>
        </w:rPr>
        <w:t>Nada mais havendo a tratar, foi encerrada a presente reunião.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Presidente </w:t>
      </w:r>
      <w:r>
        <w:rPr>
          <w:rFonts w:cs="Arial" w:ascii="Arial" w:hAnsi="Arial"/>
          <w:sz w:val="24"/>
          <w:szCs w:val="24"/>
        </w:rPr>
        <w:t>e Relator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</w:rPr>
        <w:t>Dauri Morgenstern</w:t>
      </w:r>
      <w:r>
        <w:rPr>
          <w:rFonts w:cs="Arial" w:ascii="Arial" w:hAnsi="Arial"/>
          <w:sz w:val="24"/>
          <w:szCs w:val="24"/>
        </w:rPr>
        <w:t>_____________________</w:t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Vice-Presidente: Luis Costa ______________________________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LibreOffice/25.2.5.2$Windows_X86_64 LibreOffice_project/03d19516eb2e1dd5d4ccd751a0d6f35f35e08022</Application>
  <AppVersion>15.0000</AppVersion>
  <Pages>1</Pages>
  <Words>283</Words>
  <Characters>1511</Characters>
  <CharactersWithSpaces>1789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2023-05-04T13:37:00Z</dcterms:created>
  <dc:creator>Usuário</dc:creator>
  <dc:description/>
  <dc:language>pt-BR</dc:language>
  <cp:lastModifiedBy/>
  <cp:lastPrinted>2025-10-03T11:08:25Z</cp:lastPrinted>
  <dcterms:modified xsi:type="dcterms:W3CDTF">2025-10-03T11:08:23Z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