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9">
            <wp:simplePos x="0" y="0"/>
            <wp:positionH relativeFrom="column">
              <wp:posOffset>2670810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Heading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>
          <w:color w:val="FF4000"/>
          <w:highlight w:val="none"/>
          <w:shd w:fill="auto" w:val="clear"/>
        </w:rPr>
      </w:pPr>
      <w:bookmarkStart w:id="0" w:name="__DdeLink__629_2003071406"/>
      <w:r>
        <w:rPr>
          <w:b/>
          <w:bCs/>
          <w:color w:val="FF4000"/>
          <w:sz w:val="28"/>
          <w:szCs w:val="28"/>
          <w:shd w:fill="auto" w:val="clear"/>
        </w:rPr>
        <w:t>(o Vereador mais idoso preside inicialmente a reunião)</w:t>
      </w:r>
      <w:bookmarkEnd w:id="0"/>
    </w:p>
    <w:p>
      <w:pPr>
        <w:pStyle w:val="Normal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COMISSÃO ESPECIAL FORMADA PARA EXAME E INSTRUÇÃO D</w:t>
      </w:r>
      <w:r>
        <w:rPr>
          <w:b/>
          <w:bCs/>
          <w:color w:val="0000FF"/>
          <w:sz w:val="28"/>
          <w:szCs w:val="28"/>
        </w:rPr>
        <w:t>O PROJETO DE RESOLUÇÃO N</w:t>
      </w:r>
      <w:r>
        <w:rPr>
          <w:b/>
          <w:bCs/>
          <w:strike/>
          <w:color w:val="0000FF"/>
          <w:sz w:val="28"/>
          <w:szCs w:val="28"/>
        </w:rPr>
        <w:t>º</w:t>
      </w:r>
      <w:r>
        <w:rPr>
          <w:b/>
          <w:bCs/>
          <w:color w:val="0000FF"/>
          <w:sz w:val="28"/>
          <w:szCs w:val="28"/>
        </w:rPr>
        <w:t xml:space="preserve"> 3/2025</w:t>
      </w:r>
    </w:p>
    <w:p>
      <w:pPr>
        <w:pStyle w:val="Heading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PRIMEIRA REUNIÃO</w:t>
      </w:r>
    </w:p>
    <w:p>
      <w:pPr>
        <w:pStyle w:val="Heading2"/>
        <w:jc w:val="center"/>
        <w:rPr/>
      </w:pPr>
      <w:r>
        <w:rPr>
          <w:strike w:val="false"/>
          <w:dstrike w:val="false"/>
          <w:color w:val="0000FF"/>
          <w:sz w:val="28"/>
          <w:szCs w:val="28"/>
        </w:rPr>
        <w:t xml:space="preserve">DATA: </w:t>
      </w:r>
      <w:r>
        <w:rPr>
          <w:strike w:val="false"/>
          <w:dstrike w:val="false"/>
          <w:color w:val="0000FF"/>
          <w:sz w:val="28"/>
          <w:szCs w:val="28"/>
        </w:rPr>
        <w:t>2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DE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OUTUBRO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 DE 2025</w:t>
      </w:r>
    </w:p>
    <w:p>
      <w:pPr>
        <w:pStyle w:val="Normal"/>
        <w:jc w:val="center"/>
        <w:rPr>
          <w:b/>
          <w:bCs/>
          <w:strike w:val="false"/>
          <w:dstrike w:val="false"/>
          <w:color w:val="0000FF"/>
          <w:sz w:val="28"/>
          <w:szCs w:val="28"/>
          <w:lang w:val="pt-BR"/>
        </w:rPr>
      </w:pPr>
      <w:r>
        <w:rPr>
          <w:b/>
          <w:bCs/>
          <w:strike w:val="false"/>
          <w:dstrike w:val="false"/>
          <w:color w:val="0000FF"/>
          <w:sz w:val="28"/>
          <w:szCs w:val="28"/>
          <w:lang w:val="pt-BR"/>
        </w:rPr>
        <w:t xml:space="preserve">HORÁRIO: </w:t>
      </w:r>
      <w:r>
        <w:rPr>
          <w:b/>
          <w:bCs/>
          <w:strike w:val="false"/>
          <w:dstrike w:val="false"/>
          <w:color w:val="0000FF"/>
          <w:sz w:val="28"/>
          <w:szCs w:val="28"/>
          <w:lang w:val="pt-BR"/>
        </w:rPr>
        <w:t>18h30min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Inicialmente, passaremos à </w:t>
      </w:r>
      <w:r>
        <w:rPr>
          <w:b/>
          <w:bCs/>
          <w:color w:val="auto"/>
          <w:sz w:val="28"/>
          <w:szCs w:val="28"/>
          <w:lang w:eastAsia="x-none"/>
        </w:rPr>
        <w:t>eleição dos cargos do Presidente e do Vice-Presidente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desta Comissão Especial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ab/>
        <w:tab/>
        <w:tab/>
        <w:tab/>
        <w:t xml:space="preserve">     Cargo de Presidente:</w:t>
        <w:tab/>
        <w:tab/>
        <w:t>Cargo de Vice-Presidente: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Membro Luis </w:t>
      </w:r>
      <w:r>
        <w:rPr>
          <w:b w:val="false"/>
          <w:bCs w:val="false"/>
          <w:color w:val="auto"/>
          <w:sz w:val="28"/>
          <w:szCs w:val="28"/>
          <w:lang w:eastAsia="x-none"/>
        </w:rPr>
        <w:t>Costa</w:t>
      </w:r>
      <w:r>
        <w:rPr>
          <w:b w:val="false"/>
          <w:bCs w:val="false"/>
          <w:color w:val="auto"/>
          <w:sz w:val="28"/>
          <w:szCs w:val="28"/>
          <w:lang w:eastAsia="x-none"/>
        </w:rPr>
        <w:t>: votos__________________</w:t>
        <w:tab/>
        <w:tab/>
        <w:t>____________________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Membro </w:t>
      </w:r>
      <w:r>
        <w:rPr>
          <w:b w:val="false"/>
          <w:bCs w:val="false"/>
          <w:color w:val="auto"/>
          <w:sz w:val="28"/>
          <w:szCs w:val="28"/>
          <w:lang w:eastAsia="x-none"/>
        </w:rPr>
        <w:t>Dauri</w:t>
      </w:r>
      <w:r>
        <w:rPr>
          <w:b w:val="false"/>
          <w:bCs w:val="false"/>
          <w:color w:val="auto"/>
          <w:sz w:val="28"/>
          <w:szCs w:val="28"/>
          <w:lang w:eastAsia="x-none"/>
        </w:rPr>
        <w:t>: votos _____________________</w:t>
        <w:tab/>
        <w:tab/>
        <w:t>____________________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Membro </w:t>
      </w:r>
      <w:r>
        <w:rPr>
          <w:b w:val="false"/>
          <w:bCs w:val="false"/>
          <w:color w:val="auto"/>
          <w:sz w:val="28"/>
          <w:szCs w:val="28"/>
          <w:lang w:eastAsia="x-none"/>
        </w:rPr>
        <w:t>Diego</w:t>
      </w:r>
      <w:r>
        <w:rPr>
          <w:b w:val="false"/>
          <w:bCs w:val="false"/>
          <w:color w:val="auto"/>
          <w:sz w:val="28"/>
          <w:szCs w:val="28"/>
          <w:lang w:eastAsia="x-none"/>
        </w:rPr>
        <w:t>: votos ____________________</w:t>
        <w:tab/>
        <w:tab/>
      </w:r>
      <w:r>
        <w:rPr>
          <w:b w:val="false"/>
          <w:bCs w:val="false"/>
          <w:color w:val="auto"/>
          <w:sz w:val="28"/>
          <w:szCs w:val="28"/>
          <w:lang w:eastAsia="x-none"/>
        </w:rPr>
        <w:t>_____</w:t>
      </w:r>
      <w:r>
        <w:rPr>
          <w:b w:val="false"/>
          <w:bCs w:val="false"/>
          <w:color w:val="auto"/>
          <w:sz w:val="28"/>
          <w:szCs w:val="28"/>
          <w:lang w:eastAsia="x-none"/>
        </w:rPr>
        <w:t>_______________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/>
          <w:bCs/>
          <w:color w:val="auto"/>
          <w:sz w:val="28"/>
          <w:szCs w:val="28"/>
          <w:lang w:eastAsia="x-none"/>
        </w:rPr>
        <w:t>RESULTADO</w:t>
      </w:r>
      <w:r>
        <w:rPr>
          <w:b w:val="false"/>
          <w:bCs w:val="false"/>
          <w:color w:val="auto"/>
          <w:sz w:val="28"/>
          <w:szCs w:val="28"/>
          <w:lang w:eastAsia="x-none"/>
        </w:rPr>
        <w:t>: eleitos como Presidente o vereador _____________________ e como Vice-Presidente o vereador ________________________.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Eleitos o Presidente e o Vice-Presidente, passo a palavra ao Presidente eleito, para conduzir esta reunião.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b/>
          <w:bCs w:val="false"/>
          <w:color w:val="FF0000"/>
          <w:sz w:val="28"/>
          <w:szCs w:val="28"/>
          <w:lang w:eastAsia="x-none"/>
        </w:rPr>
      </w:pPr>
      <w:r>
        <w:rPr>
          <w:b/>
          <w:bCs w:val="false"/>
          <w:color w:val="FF0000"/>
          <w:sz w:val="28"/>
          <w:szCs w:val="28"/>
          <w:lang w:eastAsia="x-none"/>
        </w:rPr>
        <w:t>PRESIDENTE ELEITO:</w:t>
      </w:r>
    </w:p>
    <w:p>
      <w:pPr>
        <w:pStyle w:val="Normal"/>
        <w:jc w:val="center"/>
        <w:rPr>
          <w:b/>
          <w:bCs w:val="false"/>
          <w:color w:val="FF0000"/>
          <w:sz w:val="28"/>
          <w:szCs w:val="28"/>
          <w:lang w:eastAsia="x-none"/>
        </w:rPr>
      </w:pPr>
      <w:r>
        <w:rPr>
          <w:b/>
          <w:bCs w:val="false"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COMUNICAÇÃO DA MATÉRIA ENCAMINHADA PELA MESA DIRETORA: </w:t>
      </w:r>
    </w:p>
    <w:p>
      <w:pPr>
        <w:pStyle w:val="Normal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resolução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3, de 2025, que altera o Regimento Interno da Câmara Municipal de Três Passos.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Emenda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 de 2025, Emenda modificativa ao projeto de resolução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3, de 2025.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ELEITO:</w:t>
      </w:r>
    </w:p>
    <w:p>
      <w:pPr>
        <w:pStyle w:val="Normal"/>
        <w:jc w:val="center"/>
        <w:rPr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DESIGNO COMO RELATOR O VEREADOR  ___________________________.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b/>
          <w:bCs w:val="false"/>
          <w:color w:val="FF0000"/>
          <w:sz w:val="28"/>
          <w:szCs w:val="28"/>
          <w:lang w:eastAsia="x-none"/>
        </w:rPr>
      </w:pPr>
      <w:r>
        <w:rPr>
          <w:b/>
          <w:bCs w:val="false"/>
          <w:color w:val="FF0000"/>
          <w:sz w:val="28"/>
          <w:szCs w:val="28"/>
          <w:lang w:eastAsia="x-none"/>
        </w:rPr>
        <w:t>PRESIDENTE ELEITO:</w:t>
      </w:r>
    </w:p>
    <w:p>
      <w:pPr>
        <w:pStyle w:val="Normal"/>
        <w:jc w:val="center"/>
        <w:rPr>
          <w:b/>
          <w:bCs w:val="false"/>
          <w:color w:val="FF0000"/>
          <w:sz w:val="28"/>
          <w:szCs w:val="28"/>
          <w:lang w:eastAsia="x-none"/>
        </w:rPr>
      </w:pPr>
      <w:r>
        <w:rPr>
          <w:b/>
          <w:bCs w:val="false"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PROPOSTA DE ALTERAÇÃO </w:t>
      </w:r>
      <w:r>
        <w:rPr>
          <w:b/>
          <w:color w:val="4472C4"/>
          <w:sz w:val="28"/>
          <w:szCs w:val="28"/>
        </w:rPr>
        <w:t>DO REGIMENTO INTERNO</w:t>
      </w:r>
    </w:p>
    <w:p>
      <w:pPr>
        <w:pStyle w:val="Normal"/>
        <w:tabs>
          <w:tab w:val="clear" w:pos="720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 xml:space="preserve">PROJETO DE RESOLUÇÃO </w:t>
      </w:r>
      <w:r>
        <w:rPr>
          <w:b/>
          <w:color w:val="4472C4"/>
          <w:sz w:val="28"/>
          <w:szCs w:val="28"/>
        </w:rPr>
        <w:t>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3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Este projeto visa a alterar o Regimento Interno da Câmara Municipal de Três Passos, cuja aplicação teve início neste ano de 2025, em determinados dispositivos, com base na experiência prática verificada até o momento.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aos seguintes artigos: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- 4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(realização da sessão em outro local e data);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- 21 (justificativa de ausência em reuniões e sessões);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- 23 (prazo do protocolo do pedido de licença para interesse particular);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- 24 (convocação do suplente por prazo superior a 120 dias);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- 55 (presidência da primeira reunião de Comissão);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- 58 (correção de redação);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- 88 (abstenção de vereador na votação de proposições);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- 89 (alteração da tribuna livre para após a ordem do dia da sessão);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- 91 e 95 (em consonância com o art. 89);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- 96 (espaço das comunicações parlamentares durante as sessões do mês e na última sessão do mês);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- 116 (a indicação não passa por votação em Plenário);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- 134 (envio da mensagem retificativa até a inclusão do PL na ordem do dia); e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- 186 (notificação do ordenador de despesa para, querendo, se manifestar sobre o processo de contas).</w:t>
      </w:r>
    </w:p>
    <w:p>
      <w:pPr>
        <w:pStyle w:val="Normal"/>
        <w:tabs>
          <w:tab w:val="clear" w:pos="720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Também está sendo incluído o art. 157-A, em consonância com o art. 88.</w:t>
      </w:r>
    </w:p>
    <w:p>
      <w:pPr>
        <w:pStyle w:val="Normal"/>
        <w:tabs>
          <w:tab w:val="clear" w:pos="720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EMENDA N</w:t>
      </w:r>
      <w:r>
        <w:rPr>
          <w:b/>
          <w:bCs/>
          <w:strike/>
          <w:color w:val="0000FF"/>
          <w:sz w:val="28"/>
          <w:szCs w:val="28"/>
        </w:rPr>
        <w:t>º</w:t>
      </w:r>
      <w:r>
        <w:rPr>
          <w:b/>
          <w:bCs/>
          <w:color w:val="0000FF"/>
          <w:sz w:val="28"/>
          <w:szCs w:val="28"/>
        </w:rPr>
        <w:t xml:space="preserve"> 13 DE 2025</w:t>
      </w:r>
      <w:r>
        <w:rPr>
          <w:b w:val="false"/>
          <w:bCs w:val="false"/>
          <w:color w:val="auto"/>
          <w:sz w:val="28"/>
          <w:szCs w:val="28"/>
        </w:rPr>
        <w:t>, Emenda modificativa ao projeto de resolução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3, de 2025, que altera a resolução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3, de 21 de novembro de 2024, que institui o Regimento Interno da Câmara Municipal de Três Passos.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A emenda propõe também a alteração dos arts. 85 e 119 do Regimento Interno, referente ao quórum mínimo de presença dos vereadores para a realização de sessão plenária, e sobre a autoria na apresentação de proposta de emenda à Lei Orgânica. </w:t>
      </w:r>
    </w:p>
    <w:p>
      <w:pPr>
        <w:pStyle w:val="Normal"/>
        <w:tabs>
          <w:tab w:val="clear" w:pos="720"/>
          <w:tab w:val="left" w:pos="390" w:leader="none"/>
        </w:tabs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projeto.</w:t>
      </w:r>
    </w:p>
    <w:p>
      <w:pPr>
        <w:pStyle w:val="Normal"/>
        <w:tabs>
          <w:tab w:val="clear" w:pos="720"/>
          <w:tab w:val="left" w:pos="540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540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b/>
          <w:color w:val="FF0000"/>
          <w:sz w:val="28"/>
          <w:szCs w:val="28"/>
        </w:rPr>
      </w:pPr>
      <w:r>
        <w:rPr>
          <w:color w:val="00B050"/>
          <w:sz w:val="28"/>
          <w:szCs w:val="28"/>
        </w:rPr>
        <w:t xml:space="preserve">Caso solicitado alguma providência acima, o presidente coloca em votação o pedido; caso a Comissão entender pela desnecessidade de outras providências, o presidente passa a palavra ao relator: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____________________: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Farei agora o meu relatório, análise e voto: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hanging="0" w:left="72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ELEITO:</w:t>
      </w:r>
    </w:p>
    <w:p>
      <w:pPr>
        <w:pStyle w:val="Normal"/>
        <w:numPr>
          <w:ilvl w:val="0"/>
          <w:numId w:val="0"/>
        </w:numPr>
        <w:ind w:hanging="0" w:left="72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Comissão Especial, se favoráveis ou não ao voto do relator.</w:t>
      </w:r>
    </w:p>
    <w:p>
      <w:pPr>
        <w:pStyle w:val="Normal"/>
        <w:numPr>
          <w:ilvl w:val="0"/>
          <w:numId w:val="0"/>
        </w:numPr>
        <w:ind w:hanging="0" w:left="72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</w:t>
      </w:r>
    </w:p>
    <w:p>
      <w:pPr>
        <w:pStyle w:val="Normal"/>
        <w:numPr>
          <w:ilvl w:val="0"/>
          <w:numId w:val="0"/>
        </w:numPr>
        <w:ind w:hanging="0" w:left="14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jc w:val="both"/>
        <w:rPr>
          <w:b/>
          <w:bCs w:val="false"/>
          <w:color w:val="auto"/>
          <w:sz w:val="28"/>
          <w:szCs w:val="28"/>
        </w:rPr>
      </w:pPr>
      <w:r>
        <w:rPr/>
        <w:t xml:space="preserve"> </w:t>
      </w:r>
      <w:r>
        <w:rPr>
          <w:sz w:val="28"/>
          <w:szCs w:val="28"/>
        </w:rPr>
        <w:t>Portanto, o Parecer da Comissão Especial é favorável (ou desfavorável) para que ….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</w:rPr>
        <w:t>_______________________________________________________________________________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1" w:name="_Hlk61440015111"/>
      <w:bookmarkStart w:id="2" w:name="_Hlk61440148111"/>
      <w:bookmarkEnd w:id="1"/>
      <w:bookmarkEnd w:id="2"/>
      <w:r>
        <w:rPr>
          <w:sz w:val="28"/>
          <w:szCs w:val="28"/>
          <w:lang w:eastAsia="x-none"/>
        </w:rPr>
        <w:t xml:space="preserve">NADA MAIS HAVENDO A TRATAR, ENCERRA-SE A PRESENTE REUNIÃO </w:t>
      </w:r>
      <w:r>
        <w:rPr>
          <w:color w:val="00000A"/>
          <w:sz w:val="28"/>
          <w:szCs w:val="28"/>
          <w:lang w:eastAsia="x-none"/>
        </w:rPr>
        <w:t>DA COMISSÃO ESPECIAL.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6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17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4pt;margin-top:0.05pt;width:11.9pt;height:13.65pt;mso-wrap-style:square;v-text-anchor:top;mso-position-horizontal:right;mso-position-horizontal-relative:margin" wp14:anchorId="39D701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6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17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4pt;margin-top:0.05pt;width:11.9pt;height:13.65pt;mso-wrap-style:square;v-text-anchor:top;mso-position-horizontal:right;mso-position-horizontal-relative:margin" wp14:anchorId="39D701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" w:customStyle="1">
    <w:name w:val="Hyperlink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>
    <w:name w:val="WW8Num2z0"/>
    <w:qFormat/>
    <w:rPr>
      <w:rFonts w:ascii="Noto Sans Symbols;Calibri" w:hAnsi="Noto Sans Symbols;Calibri" w:cs="Noto Sans Symbols;Calibri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Application>LibreOffice/25.2.5.2$Windows_X86_64 LibreOffice_project/03d19516eb2e1dd5d4ccd751a0d6f35f35e08022</Application>
  <AppVersion>15.0000</AppVersion>
  <Pages>3</Pages>
  <Words>590</Words>
  <Characters>3806</Characters>
  <CharactersWithSpaces>4348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2025-10-02T09:38:00Z</cp:lastPrinted>
  <dcterms:modified xsi:type="dcterms:W3CDTF">2025-10-02T09:37:34Z</dcterms:modified>
  <cp:revision>246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