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0" distL="114300" distR="114300" simplePos="0" locked="0" layoutInCell="0" allowOverlap="1" relativeHeight="7">
            <wp:simplePos x="0" y="0"/>
            <wp:positionH relativeFrom="column">
              <wp:posOffset>2673985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0" w:name="__UnoMark__316_652649659"/>
      <w:bookmarkStart w:id="1" w:name="__UnoMark__316_652649659"/>
      <w:bookmarkEnd w:id="1"/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  <w:t>Estado do Rio Grande do Sul</w:t>
      </w:r>
    </w:p>
    <w:p>
      <w:pPr>
        <w:pStyle w:val="Heading1"/>
        <w:rPr>
          <w:sz w:val="20"/>
          <w:szCs w:val="20"/>
        </w:rPr>
      </w:pPr>
      <w:r>
        <w:rPr>
          <w:sz w:val="20"/>
          <w:szCs w:val="20"/>
        </w:rPr>
        <w:t>CÂMARA MUNICIPAL DE TRÊS PASSOS</w:t>
      </w:r>
    </w:p>
    <w:p>
      <w:pPr>
        <w:pStyle w:val="Normal"/>
        <w:jc w:val="center"/>
        <w:rPr>
          <w:color w:val="auto"/>
        </w:rPr>
      </w:pPr>
      <w:r>
        <w:rPr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PRESIDENTE </w:t>
      </w:r>
      <w:r>
        <w:rPr>
          <w:b/>
          <w:bCs/>
          <w:color w:val="FF0000"/>
          <w:sz w:val="28"/>
          <w:szCs w:val="28"/>
        </w:rPr>
        <w:t>OSVALDIR:</w:t>
      </w:r>
    </w:p>
    <w:p>
      <w:pPr>
        <w:pStyle w:val="Normal"/>
        <w:jc w:val="center"/>
        <w:rPr>
          <w:b w:val="false"/>
          <w:bCs w:val="false"/>
          <w:color w:val="FF0000"/>
          <w:sz w:val="28"/>
          <w:szCs w:val="28"/>
        </w:rPr>
      </w:pPr>
      <w:r>
        <w:rPr>
          <w:b w:val="false"/>
          <w:bCs w:val="false"/>
          <w:color w:val="FF0000"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COMISSÃO DE ORÇAMENTO, FINANÇAS E INFRAESTRUTURA</w:t>
      </w:r>
    </w:p>
    <w:p>
      <w:pPr>
        <w:pStyle w:val="Heading2"/>
        <w:jc w:val="center"/>
        <w:rPr/>
      </w:pPr>
      <w:r>
        <w:rPr>
          <w:color w:val="0000FF"/>
          <w:sz w:val="28"/>
          <w:szCs w:val="28"/>
          <w:lang w:val="pt-BR"/>
        </w:rPr>
        <w:t>REUNIÃO EXTRA</w:t>
      </w:r>
      <w:r>
        <w:rPr>
          <w:color w:val="0000FF"/>
          <w:sz w:val="28"/>
          <w:szCs w:val="28"/>
        </w:rPr>
        <w:t>ORDINÁRIA</w:t>
      </w:r>
    </w:p>
    <w:p>
      <w:pPr>
        <w:pStyle w:val="Heading2"/>
        <w:jc w:val="center"/>
        <w:rPr/>
      </w:pPr>
      <w:r>
        <w:rPr>
          <w:color w:val="0000FF"/>
          <w:sz w:val="28"/>
          <w:szCs w:val="28"/>
          <w:lang w:val="pt-BR"/>
        </w:rPr>
        <w:t>DIA 2</w:t>
      </w:r>
      <w:r>
        <w:rPr>
          <w:color w:val="0000FF"/>
          <w:sz w:val="28"/>
          <w:szCs w:val="28"/>
          <w:lang w:val="pt-BR"/>
        </w:rPr>
        <w:t>9</w:t>
      </w:r>
      <w:r>
        <w:rPr>
          <w:color w:val="0000FF"/>
          <w:sz w:val="28"/>
          <w:szCs w:val="28"/>
          <w:lang w:val="pt-BR"/>
        </w:rPr>
        <w:t xml:space="preserve"> DE JANEIRO DE 2026</w:t>
      </w:r>
    </w:p>
    <w:p>
      <w:pPr>
        <w:pStyle w:val="Heading2"/>
        <w:jc w:val="center"/>
        <w:rPr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PRESIDENTE </w:t>
      </w:r>
      <w:r>
        <w:rPr>
          <w:b/>
          <w:bCs/>
          <w:color w:val="FF0000"/>
          <w:sz w:val="28"/>
          <w:szCs w:val="28"/>
        </w:rPr>
        <w:t>OSVALDIR:</w:t>
      </w:r>
    </w:p>
    <w:p>
      <w:pPr>
        <w:pStyle w:val="Normal"/>
        <w:numPr>
          <w:ilvl w:val="0"/>
          <w:numId w:val="0"/>
        </w:numPr>
        <w:ind w:hanging="0" w:left="0" w:right="0"/>
        <w:jc w:val="both"/>
        <w:rPr>
          <w:color w:val="000000"/>
          <w:sz w:val="28"/>
          <w:szCs w:val="28"/>
          <w:shd w:fill="auto" w:val="clear"/>
          <w:lang w:val="pt-BR"/>
        </w:rPr>
      </w:pPr>
      <w:r>
        <w:rPr>
          <w:color w:val="000000"/>
          <w:sz w:val="28"/>
          <w:szCs w:val="28"/>
          <w:shd w:fill="auto" w:val="clear"/>
          <w:lang w:val="pt-BR"/>
        </w:rPr>
      </w:r>
    </w:p>
    <w:p>
      <w:pPr>
        <w:pStyle w:val="Normal"/>
        <w:numPr>
          <w:ilvl w:val="0"/>
          <w:numId w:val="0"/>
        </w:numPr>
        <w:ind w:hanging="0" w:left="0" w:right="0"/>
        <w:jc w:val="both"/>
        <w:rPr>
          <w:color w:val="000000"/>
          <w:sz w:val="28"/>
          <w:szCs w:val="28"/>
          <w:shd w:fill="auto" w:val="clear"/>
          <w:lang w:val="pt-BR"/>
        </w:rPr>
      </w:pPr>
      <w:r>
        <w:rPr>
          <w:color w:val="000000"/>
          <w:sz w:val="28"/>
          <w:szCs w:val="28"/>
          <w:shd w:fill="auto" w:val="clear"/>
          <w:lang w:val="pt-BR"/>
        </w:rPr>
        <w:t>VERIFICO QUE HÁ QUÓRUM MÍNIMO PARA O INÍCIO DA PRESENTE REUNIÃO.</w:t>
      </w:r>
    </w:p>
    <w:p>
      <w:pPr>
        <w:pStyle w:val="Normal"/>
        <w:numPr>
          <w:ilvl w:val="0"/>
          <w:numId w:val="0"/>
        </w:numPr>
        <w:ind w:hanging="0" w:left="0" w:right="0"/>
        <w:jc w:val="both"/>
        <w:rPr>
          <w:color w:val="000000"/>
          <w:sz w:val="28"/>
          <w:szCs w:val="28"/>
          <w:shd w:fill="auto" w:val="clear"/>
          <w:lang w:val="pt-BR"/>
        </w:rPr>
      </w:pPr>
      <w:r>
        <w:rPr>
          <w:color w:val="000000"/>
          <w:sz w:val="28"/>
          <w:szCs w:val="28"/>
          <w:shd w:fill="auto" w:val="clear"/>
          <w:lang w:val="pt-BR"/>
        </w:rPr>
        <w:t>_____________________________________________________________________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PRESIDENTE </w:t>
      </w:r>
      <w:r>
        <w:rPr>
          <w:b/>
          <w:bCs/>
          <w:color w:val="FF0000"/>
          <w:sz w:val="28"/>
          <w:szCs w:val="28"/>
        </w:rPr>
        <w:t>OSVALDIR:</w:t>
      </w:r>
    </w:p>
    <w:p>
      <w:pPr>
        <w:pStyle w:val="Normal"/>
        <w:jc w:val="both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COMUNICAÇÃO DA MATÉRIA ENCAMINHADA PELA MESA DIRETORA: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MENSAGEM RETIFICATIVA AO PROJETO DE LEI ORDINÁRIA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136 DE 2025, que autoriza o Poder Executivo a adquirir imóveis de propriedade de Bom Plano Imóveis Ltda-ME.</w:t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 xml:space="preserve">______________________________________________________________________  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PRESIDENTE </w:t>
      </w:r>
      <w:r>
        <w:rPr>
          <w:b/>
          <w:bCs/>
          <w:color w:val="FF0000"/>
          <w:sz w:val="28"/>
          <w:szCs w:val="28"/>
        </w:rPr>
        <w:t>OSVALDIR: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color w:val="4472C4"/>
          <w:sz w:val="28"/>
          <w:szCs w:val="28"/>
        </w:rPr>
        <w:t>MENSAGEM RETIFICATIVA AO 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136/2025 – </w:t>
      </w:r>
      <w:r>
        <w:rPr>
          <w:b w:val="false"/>
          <w:bCs w:val="false"/>
          <w:color w:val="auto"/>
          <w:sz w:val="28"/>
          <w:szCs w:val="28"/>
        </w:rPr>
        <w:t>Autoriza o Poder Executivo a adquirir imóveis de propriedade de Bom Plano Imóveis Ltda-ME, com a área total de 323.116,86m², correspondente a trinta e dois hectares, três mil, cento e dezesseis metros e oitenta e seis decímetros quadrados, composta por 17 (dezessete) matrículas contíguas, limítrofes à unidade industrial da Seara Alimentos (JBS).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O valor proposta para a aquisição é de R$ 14.126.000,00, utilizando-se da operação de crédito de R$ 30.000.000,00, no âmbito do Programa Eficiência Municipal.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 w:val="false"/>
          <w:bCs w:val="false"/>
          <w:color w:val="auto"/>
          <w:sz w:val="28"/>
          <w:szCs w:val="28"/>
        </w:rPr>
        <w:t>A Mensagem retificativa enviada pelo Prefeito Municipal objetiva alterar o art. 2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do projeto de lei em referência, </w:t>
      </w:r>
      <w:r>
        <w:rPr>
          <w:b w:val="false"/>
          <w:bCs w:val="false"/>
          <w:color w:val="auto"/>
          <w:sz w:val="28"/>
          <w:szCs w:val="28"/>
          <w:u w:val="single"/>
        </w:rPr>
        <w:t>no sentido de que a primeira parcela de R$ 7.063.000,00 será paga até 27/2/2026</w:t>
      </w:r>
      <w:r>
        <w:rPr>
          <w:b w:val="false"/>
          <w:bCs w:val="false"/>
          <w:color w:val="auto"/>
          <w:sz w:val="28"/>
          <w:szCs w:val="28"/>
        </w:rPr>
        <w:t>, e a segunda parcela restante de R$ 7.063.000,00 até 30/6/2026.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>Houve a realização de audiência pública na data de 26/1/2026, no plenário desta Casa Legislativa, para discussão com a sociedade sobre a proposição.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>Posteriormente, a Câmara ficou disponível para recebimento de sugestões/manifestações da sociedade em relação à matéria.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>Assim, nos dias 27 e 28 de janeiro de 2026, a Câmara recebeu 65 (sessenta e cinco) manifestações via e-mail.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b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Solicito a orientação técnica.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trike w:val="false"/>
          <w:dstrike w:val="false"/>
          <w:u w:val="none"/>
        </w:rPr>
      </w:pPr>
      <w:r>
        <w:rPr>
          <w:strike w:val="false"/>
          <w:dstrike w:val="false"/>
          <w:color w:val="auto"/>
          <w:sz w:val="28"/>
          <w:szCs w:val="28"/>
          <w:u w:val="none"/>
        </w:rPr>
        <w:t xml:space="preserve">Coloco em </w:t>
      </w:r>
      <w:r>
        <w:rPr>
          <w:strike w:val="false"/>
          <w:dstrike w:val="false"/>
          <w:color w:val="auto"/>
          <w:sz w:val="28"/>
          <w:szCs w:val="28"/>
          <w:u w:val="none"/>
        </w:rPr>
        <w:t>discussão a necessidade de realização de audiência pública, consulta pública, diligência ou convocação de autoridade governamental</w:t>
      </w:r>
      <w:r>
        <w:rPr>
          <w:strike w:val="false"/>
          <w:dstrike w:val="false"/>
          <w:color w:val="auto"/>
          <w:sz w:val="28"/>
          <w:szCs w:val="28"/>
          <w:u w:val="none"/>
        </w:rPr>
        <w:t xml:space="preserve">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RELATOR </w:t>
      </w:r>
      <w:r>
        <w:rPr>
          <w:b/>
          <w:color w:val="FF0000"/>
          <w:sz w:val="28"/>
          <w:szCs w:val="28"/>
        </w:rPr>
        <w:t>OSVALDIR: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PRESIDENTE </w:t>
      </w:r>
      <w:r>
        <w:rPr>
          <w:b/>
          <w:bCs/>
          <w:color w:val="FF0000"/>
          <w:sz w:val="28"/>
          <w:szCs w:val="28"/>
        </w:rPr>
        <w:t>OSVALDIR: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sz w:val="28"/>
          <w:szCs w:val="28"/>
        </w:rPr>
        <w:t>meu voto como relator.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NADA MAIS HAVENDO A TRATAR, ENCERRO A PRESENTE REUNIÃO DA COMISSÃO DE ORÇAMENTO, FINANÇAS E INFRAESTRUTURA.</w:t>
      </w:r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1134" w:right="851" w:gutter="0" w:header="0" w:top="851" w:footer="624" w:bottom="68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Noto Sans Symbols">
    <w:charset w:val="00"/>
    <w:family w:val="roman"/>
    <w:pitch w:val="variable"/>
  </w:font>
  <w:font w:name="Courier New">
    <w:charset w:val="00"/>
    <w:family w:val="roman"/>
    <w:pitch w:val="variable"/>
  </w:font>
  <w:font w:name="Noto Sans Symbols">
    <w:altName w:val="Calibri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Noto Sans Symbols">
    <w:charset w:val="01"/>
    <w:family w:val="swiss"/>
    <w:pitch w:val="default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 w:right="360"/>
      <w:rPr/>
    </w:pPr>
    <w:r>
      <w:rPr/>
      <mc:AlternateContent>
        <mc:Choice Requires="wps">
          <w:drawing>
            <wp:anchor behindDoc="1" distT="0" distB="635" distL="0" distR="0" simplePos="0" locked="0" layoutInCell="0" allowOverlap="1" relativeHeight="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13665" cy="173990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376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2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487pt;margin-top:0.05pt;width:8.9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2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 w:right="360"/>
      <w:rPr/>
    </w:pPr>
    <w:r>
      <w:rPr/>
      <mc:AlternateContent>
        <mc:Choice Requires="wps">
          <w:drawing>
            <wp:anchor behindDoc="1" distT="0" distB="635" distL="0" distR="0" simplePos="0" locked="0" layoutInCell="0" allowOverlap="1" relativeHeight="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13665" cy="173990"/>
              <wp:effectExtent l="0" t="0" r="0" b="0"/>
              <wp:wrapSquare wrapText="largest"/>
              <wp:docPr id="3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376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2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487pt;margin-top:0.05pt;width:8.9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2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</w:abstractNum>
  <w:abstractNum w:abstractNumId="2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Heading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Heading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Heading4">
    <w:name w:val="heading 4"/>
    <w:basedOn w:val="Normal"/>
    <w:next w:val="Normal"/>
    <w:qFormat/>
    <w:pPr>
      <w:keepNext w:val="true"/>
      <w:ind w:hanging="0" w:left="1416"/>
      <w:jc w:val="both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 w:val="true"/>
      <w:ind w:hanging="0" w:left="360"/>
      <w:jc w:val="center"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Heading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 w:val="true"/>
      <w:ind w:hanging="0" w:left="360"/>
      <w:jc w:val="both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BodyText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qFormat/>
    <w:rsid w:val="00c923b8"/>
    <w:rPr>
      <w:b/>
      <w:bCs/>
      <w:sz w:val="24"/>
      <w:szCs w:val="24"/>
    </w:rPr>
  </w:style>
  <w:style w:type="character" w:styleId="Hyperlink1" w:customStyle="1">
    <w:name w:val="Hyperlink1"/>
    <w:qFormat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-converted-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-read-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BodyText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WW8Num2z0" w:customStyle="1">
    <w:name w:val="WW8Num2z0"/>
    <w:qFormat/>
    <w:rPr>
      <w:rFonts w:ascii="Noto Sans Symbols" w:hAnsi="Noto Sans Symbols" w:cs="Noto Sans Symbols"/>
      <w:position w:val="0"/>
      <w:sz w:val="24"/>
      <w:sz w:val="24"/>
      <w:szCs w:val="28"/>
      <w:vertAlign w:val="baseline"/>
    </w:rPr>
  </w:style>
  <w:style w:type="character" w:styleId="WW8Num2z1" w:customStyle="1">
    <w:name w:val="WW8Num2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1z0" w:customStyle="1">
    <w:name w:val="WW8Num1z0"/>
    <w:qFormat/>
    <w:rPr>
      <w:rFonts w:ascii="Noto Sans Symbols" w:hAnsi="Noto Sans Symbols" w:cs="Noto Sans Symbols"/>
      <w:color w:val="00000A"/>
      <w:kern w:val="0"/>
      <w:position w:val="0"/>
      <w:sz w:val="24"/>
      <w:sz w:val="24"/>
      <w:szCs w:val="28"/>
      <w:vertAlign w:val="baseline"/>
      <w:lang w:val="pt-BR" w:eastAsia="pt-BR" w:bidi="ar-SA"/>
    </w:rPr>
  </w:style>
  <w:style w:type="character" w:styleId="WW8Num1z1" w:customStyle="1">
    <w:name w:val="WW8Num1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3z0" w:customStyle="1">
    <w:name w:val="WW8Num3z0"/>
    <w:qFormat/>
    <w:rPr>
      <w:rFonts w:ascii="Noto Sans Symbols;Calibri" w:hAnsi="Noto Sans Symbols;Calibri" w:cs="Noto Sans Symbols;Calibri"/>
      <w:position w:val="0"/>
      <w:sz w:val="24"/>
      <w:sz w:val="24"/>
      <w:szCs w:val="28"/>
      <w:vertAlign w:val="baseline"/>
    </w:rPr>
  </w:style>
  <w:style w:type="character" w:styleId="WW8Num3z1" w:customStyle="1">
    <w:name w:val="WW8Num3z1"/>
    <w:qFormat/>
    <w:rPr>
      <w:rFonts w:ascii="Courier New" w:hAnsi="Courier New" w:cs="Courier New"/>
      <w:position w:val="0"/>
      <w:sz w:val="24"/>
      <w:sz w:val="24"/>
      <w:vertAlign w:val="baselin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Indent">
    <w:name w:val="Body Text Indent"/>
    <w:basedOn w:val="Normal"/>
    <w:pPr>
      <w:ind w:hanging="0" w:left="720"/>
      <w:jc w:val="both"/>
    </w:pPr>
    <w:rPr/>
  </w:style>
  <w:style w:type="paragraph" w:styleId="BodyTextIndent2">
    <w:name w:val="Body Text Indent 2"/>
    <w:basedOn w:val="Normal"/>
    <w:qFormat/>
    <w:pPr>
      <w:ind w:hanging="0" w:left="36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hanging="0" w:left="36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hanging="0" w:left="720"/>
      <w:contextualSpacing/>
    </w:pPr>
    <w:rPr/>
  </w:style>
  <w:style w:type="paragraph" w:styleId="BlockText">
    <w:name w:val="Block Text"/>
    <w:basedOn w:val="Normal"/>
    <w:qFormat/>
    <w:rsid w:val="008310c9"/>
    <w:pPr>
      <w:ind w:hanging="0" w:left="4253" w:right="57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paragraph" w:styleId="Contedodoquadrouser">
    <w:name w:val="Conteúdo do quadro (user)"/>
    <w:basedOn w:val="Normal"/>
    <w:qFormat/>
    <w:pPr/>
    <w:rPr/>
  </w:style>
  <w:style w:type="numbering" w:styleId="Semlistauser" w:default="1">
    <w:name w:val="Sem lista (user)"/>
    <w:uiPriority w:val="99"/>
    <w:semiHidden/>
    <w:unhideWhenUsed/>
    <w:qFormat/>
  </w:style>
  <w:style w:type="numbering" w:styleId="WW8Num2" w:customStyle="1">
    <w:name w:val="WW8Num2"/>
    <w:qFormat/>
  </w:style>
  <w:style w:type="numbering" w:styleId="WW8Num1" w:customStyle="1">
    <w:name w:val="WW8Num1"/>
    <w:qFormat/>
  </w:style>
  <w:style w:type="numbering" w:styleId="WW8Num3" w:customStyle="1">
    <w:name w:val="WW8Num3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BEE1D-2929-42F1-8F48-8BC77E6FA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Application>LibreOffice/25.2.7.2$Windows_X86_64 LibreOffice_project/5cbfd1ab6520636bb5f7b99185aa69bd7456825d</Application>
  <AppVersion>15.0000</AppVersion>
  <Pages>2</Pages>
  <Words>415</Words>
  <Characters>2736</Characters>
  <CharactersWithSpaces>3104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2024-02-20T17:34:00Z</dcterms:created>
  <dc:creator>Cristina</dc:creator>
  <dc:description/>
  <dc:language>pt-BR</dc:language>
  <cp:lastModifiedBy/>
  <dcterms:modified xsi:type="dcterms:W3CDTF">2026-01-29T10:34:17Z</dcterms:modified>
  <cp:revision>70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