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80AC9">
        <w:rPr>
          <w:b/>
          <w:bCs/>
        </w:rPr>
        <w:t xml:space="preserve">ATA DA </w:t>
      </w:r>
      <w:r w:rsidR="008061E6" w:rsidRPr="00480AC9">
        <w:rPr>
          <w:b/>
          <w:bCs/>
        </w:rPr>
        <w:t xml:space="preserve">VIGÉSIMA </w:t>
      </w:r>
      <w:r w:rsidR="00120DA5">
        <w:rPr>
          <w:b/>
          <w:bCs/>
        </w:rPr>
        <w:t>SEXTA</w:t>
      </w:r>
      <w:r w:rsidR="00085A19" w:rsidRPr="00480AC9">
        <w:rPr>
          <w:b/>
          <w:bCs/>
        </w:rPr>
        <w:t xml:space="preserve"> </w:t>
      </w:r>
      <w:r w:rsidRPr="00480AC9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80AC9">
        <w:rPr>
          <w:b/>
          <w:bCs/>
        </w:rPr>
        <w:t xml:space="preserve">DE TRÊS PASSOS, REALIZADA </w:t>
      </w:r>
      <w:r w:rsidR="008061E6" w:rsidRPr="00480AC9">
        <w:rPr>
          <w:b/>
          <w:bCs/>
        </w:rPr>
        <w:t xml:space="preserve">AOS </w:t>
      </w:r>
      <w:r w:rsidR="00120DA5">
        <w:rPr>
          <w:b/>
          <w:bCs/>
        </w:rPr>
        <w:t>19</w:t>
      </w:r>
      <w:r w:rsidR="003A4307" w:rsidRPr="00480AC9">
        <w:rPr>
          <w:b/>
          <w:bCs/>
        </w:rPr>
        <w:t xml:space="preserve"> DIAS DO</w:t>
      </w:r>
      <w:r w:rsidRPr="00480AC9">
        <w:rPr>
          <w:b/>
          <w:bCs/>
        </w:rPr>
        <w:t xml:space="preserve"> MÊS DE </w:t>
      </w:r>
      <w:r w:rsidR="0011151B" w:rsidRPr="00480AC9">
        <w:rPr>
          <w:b/>
          <w:bCs/>
        </w:rPr>
        <w:t>JUNHO</w:t>
      </w:r>
      <w:r w:rsidRPr="00480AC9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dezenove</w:t>
      </w:r>
      <w:r w:rsidRPr="00480AC9">
        <w:t xml:space="preserve"> dias do mês de </w:t>
      </w:r>
      <w:r w:rsidR="0011151B" w:rsidRPr="00480AC9">
        <w:t>junho</w:t>
      </w:r>
      <w:r w:rsidRPr="00480AC9">
        <w:t xml:space="preserve"> do ano de dois mil e dezessete, realizou-se no Plenário da Câmara Municipal de Três Passos, em horário regimental, a vigésima </w:t>
      </w:r>
      <w:r w:rsidR="00120DA5">
        <w:t>sexta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r w:rsidR="00C12364" w:rsidRPr="00480AC9">
        <w:t xml:space="preserve">Arlei Luis </w:t>
      </w:r>
      <w:proofErr w:type="spellStart"/>
      <w:r w:rsidR="00C12364" w:rsidRPr="00480AC9">
        <w:t>Tomazoni</w:t>
      </w:r>
      <w:proofErr w:type="spellEnd"/>
      <w:r w:rsidR="00C12364" w:rsidRPr="00480AC9">
        <w:t>,</w:t>
      </w:r>
      <w:r w:rsidR="00914C28" w:rsidRPr="00480AC9">
        <w:t xml:space="preserve"> </w:t>
      </w:r>
      <w:proofErr w:type="spellStart"/>
      <w:r w:rsidR="00914C28" w:rsidRPr="00480AC9">
        <w:t>Dorilda</w:t>
      </w:r>
      <w:proofErr w:type="spellEnd"/>
      <w:r w:rsidR="00F15408" w:rsidRPr="00480AC9">
        <w:t xml:space="preserve"> Lourdes </w:t>
      </w:r>
      <w:proofErr w:type="spellStart"/>
      <w:r w:rsidR="00F15408" w:rsidRPr="00480AC9">
        <w:t>Bressan</w:t>
      </w:r>
      <w:proofErr w:type="spellEnd"/>
      <w:r w:rsidR="00914C28" w:rsidRPr="00480AC9">
        <w:t xml:space="preserve"> Sartori,</w:t>
      </w:r>
      <w:r w:rsidR="00C12364" w:rsidRPr="00480AC9">
        <w:t xml:space="preserve"> </w:t>
      </w:r>
      <w:proofErr w:type="spellStart"/>
      <w:r w:rsidR="00C12364" w:rsidRPr="00480AC9">
        <w:t>Edivan</w:t>
      </w:r>
      <w:proofErr w:type="spellEnd"/>
      <w:r w:rsidR="00C12364" w:rsidRPr="00480AC9">
        <w:t xml:space="preserve"> </w:t>
      </w:r>
      <w:proofErr w:type="spellStart"/>
      <w:r w:rsidR="00C12364" w:rsidRPr="00480AC9">
        <w:t>Nelsi</w:t>
      </w:r>
      <w:proofErr w:type="spellEnd"/>
      <w:r w:rsidR="00C12364" w:rsidRPr="00480AC9">
        <w:t xml:space="preserve"> Baron, Flavio Habitzreiter, Ido Vilibaldo </w:t>
      </w:r>
      <w:proofErr w:type="spellStart"/>
      <w:r w:rsidR="00C12364" w:rsidRPr="00480AC9">
        <w:t>Rhoden</w:t>
      </w:r>
      <w:proofErr w:type="spellEnd"/>
      <w:r w:rsidR="00C12364" w:rsidRPr="00480AC9">
        <w:t xml:space="preserve">, 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Nader Ali </w:t>
      </w:r>
      <w:proofErr w:type="spellStart"/>
      <w:r w:rsidR="00C12364" w:rsidRPr="00480AC9">
        <w:t>Umar</w:t>
      </w:r>
      <w:proofErr w:type="spellEnd"/>
      <w:r w:rsidR="00C12364" w:rsidRPr="00480AC9">
        <w:t>,</w:t>
      </w:r>
      <w:r w:rsidR="00F928BA" w:rsidRPr="00480AC9">
        <w:t xml:space="preserve">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>ata da vigésima</w:t>
      </w:r>
      <w:r w:rsidR="00914C28" w:rsidRPr="00480AC9">
        <w:rPr>
          <w:u w:val="single"/>
        </w:rPr>
        <w:t xml:space="preserve"> </w:t>
      </w:r>
      <w:r w:rsidR="00120DA5">
        <w:rPr>
          <w:u w:val="single"/>
        </w:rPr>
        <w:t>quinta</w:t>
      </w:r>
      <w:r w:rsidR="006A5F43" w:rsidRPr="00480AC9">
        <w:rPr>
          <w:u w:val="single"/>
        </w:rPr>
        <w:t xml:space="preserve"> sessão</w:t>
      </w:r>
      <w:r w:rsidR="006A5F43" w:rsidRPr="00480AC9">
        <w:t xml:space="preserve"> realizada no dia </w:t>
      </w:r>
      <w:r w:rsidR="00120DA5">
        <w:t>doze</w:t>
      </w:r>
      <w:r w:rsidR="006A5F43" w:rsidRPr="00480AC9">
        <w:t xml:space="preserve"> de </w:t>
      </w:r>
      <w:r w:rsidR="00E91D00" w:rsidRPr="00480AC9">
        <w:t>junho</w:t>
      </w:r>
      <w:r w:rsidR="006A5F43" w:rsidRPr="00480AC9">
        <w:t xml:space="preserve"> de dois mil e dezessete</w:t>
      </w:r>
      <w:r w:rsidR="00E91D00" w:rsidRPr="00480AC9">
        <w:t xml:space="preserve"> em horário regimental, em caráter</w:t>
      </w:r>
      <w:r w:rsidR="007F0376">
        <w:t xml:space="preserve"> ordinário – votação: aprovada. </w:t>
      </w:r>
      <w:r w:rsidR="009A5E31" w:rsidRPr="00480AC9">
        <w:rPr>
          <w:b/>
        </w:rPr>
        <w:t>LEITURA DO EXPEDIENTE</w:t>
      </w:r>
      <w:r w:rsidRPr="00480AC9">
        <w:rPr>
          <w:b/>
        </w:rPr>
        <w:t xml:space="preserve">: </w:t>
      </w:r>
      <w:r w:rsidR="006D0924" w:rsidRPr="006D0924">
        <w:rPr>
          <w:u w:val="single"/>
        </w:rPr>
        <w:t>projeto de lei n</w:t>
      </w:r>
      <w:r w:rsidR="006D0924" w:rsidRPr="00E76C4D">
        <w:rPr>
          <w:strike/>
          <w:u w:val="single"/>
        </w:rPr>
        <w:t>º</w:t>
      </w:r>
      <w:r w:rsidR="006D0924" w:rsidRPr="006D0924">
        <w:rPr>
          <w:u w:val="single"/>
        </w:rPr>
        <w:t xml:space="preserve"> 26/17</w:t>
      </w:r>
      <w:r w:rsidR="006D0924" w:rsidRPr="006D0924">
        <w:t xml:space="preserve"> – Autoriza a abertura de crédito especial no valor de R$</w:t>
      </w:r>
      <w:r w:rsidR="00E76C4D">
        <w:t xml:space="preserve"> </w:t>
      </w:r>
      <w:r w:rsidR="006D0924" w:rsidRPr="006D0924">
        <w:t>25.848,02 (vinte e cinco mil,  oitocentos quarent</w:t>
      </w:r>
      <w:r w:rsidR="006D0924">
        <w:t xml:space="preserve">a e oito reais e dois centavos); </w:t>
      </w:r>
      <w:r w:rsidR="006D0924" w:rsidRPr="006D0924">
        <w:rPr>
          <w:u w:val="single"/>
        </w:rPr>
        <w:t>projeto de lei n</w:t>
      </w:r>
      <w:r w:rsidR="006D0924" w:rsidRPr="00E76C4D">
        <w:rPr>
          <w:strike/>
          <w:u w:val="single"/>
        </w:rPr>
        <w:t>º</w:t>
      </w:r>
      <w:r w:rsidR="006D0924" w:rsidRPr="006D0924">
        <w:rPr>
          <w:u w:val="single"/>
        </w:rPr>
        <w:t xml:space="preserve"> 27/17</w:t>
      </w:r>
      <w:r w:rsidR="006D0924" w:rsidRPr="006D0924">
        <w:t xml:space="preserve"> – Autoriza a abertura de crédito especial no valor de R$ 14.423,54 (quatorze mil, quatrocentos e vinte e três reais</w:t>
      </w:r>
      <w:r w:rsidR="006D0924">
        <w:t xml:space="preserve"> e cinquenta e quatro centavos); </w:t>
      </w:r>
      <w:r w:rsidR="006D0924" w:rsidRPr="006D0924">
        <w:rPr>
          <w:u w:val="single"/>
        </w:rPr>
        <w:t>projeto de lei n</w:t>
      </w:r>
      <w:r w:rsidR="006D0924" w:rsidRPr="00E76C4D">
        <w:rPr>
          <w:strike/>
          <w:u w:val="single"/>
        </w:rPr>
        <w:t>º</w:t>
      </w:r>
      <w:r w:rsidR="006D0924" w:rsidRPr="006D0924">
        <w:rPr>
          <w:u w:val="single"/>
        </w:rPr>
        <w:t xml:space="preserve"> 28/17</w:t>
      </w:r>
      <w:r w:rsidR="006D0924" w:rsidRPr="006D0924">
        <w:t xml:space="preserve"> – Autoriza a abertura de crédito especial no valor de R$ 16.978,64 (dezesseis mil, novecentos e setenta e oito reai</w:t>
      </w:r>
      <w:r w:rsidR="006D0924">
        <w:t xml:space="preserve">s e sessenta e quatro centavos); </w:t>
      </w:r>
      <w:r w:rsidR="006D0924" w:rsidRPr="006D0924">
        <w:rPr>
          <w:u w:val="single"/>
        </w:rPr>
        <w:t>projeto de lei n</w:t>
      </w:r>
      <w:r w:rsidR="006D0924" w:rsidRPr="00E76C4D">
        <w:rPr>
          <w:strike/>
          <w:u w:val="single"/>
        </w:rPr>
        <w:t>º</w:t>
      </w:r>
      <w:r w:rsidR="006D0924" w:rsidRPr="006D0924">
        <w:rPr>
          <w:u w:val="single"/>
        </w:rPr>
        <w:t xml:space="preserve"> </w:t>
      </w:r>
      <w:r w:rsidR="006D0924" w:rsidRPr="00E76C4D">
        <w:rPr>
          <w:u w:val="single"/>
        </w:rPr>
        <w:t>29/17</w:t>
      </w:r>
      <w:r w:rsidR="006D0924" w:rsidRPr="006D0924">
        <w:t xml:space="preserve"> – Autoriza a abertura de crédito especial no valor de R$ 5.850,06 (cinco mil, oitocentos e cinquenta reais e seis centavos).</w:t>
      </w:r>
      <w:r w:rsidR="007F0376">
        <w:t xml:space="preserve"> </w:t>
      </w:r>
      <w:r w:rsidR="006D0924">
        <w:rPr>
          <w:b/>
        </w:rPr>
        <w:t xml:space="preserve">TRIBUNA POPULAR: </w:t>
      </w:r>
      <w:r w:rsidR="006D0924">
        <w:t xml:space="preserve"> </w:t>
      </w:r>
      <w:r w:rsidR="00E76C4D">
        <w:t xml:space="preserve">o assessor de ouvidoria e relacionamento da Prefeitura Municipal, Paulo Farias, falou sobre a ouvidoria do Executivo Municipal. </w:t>
      </w:r>
      <w:r w:rsidR="007F0376" w:rsidRPr="00CD5D3C">
        <w:rPr>
          <w:b/>
        </w:rPr>
        <w:t>DISCUSSÃO E VOTAÇÃO DA MATÉRIA DA ORDEM DO DIA</w:t>
      </w:r>
      <w:r w:rsidR="007F0376">
        <w:rPr>
          <w:b/>
        </w:rPr>
        <w:t xml:space="preserve">: </w:t>
      </w:r>
      <w:r w:rsidR="007F0376" w:rsidRPr="00F16530">
        <w:rPr>
          <w:u w:val="single"/>
        </w:rPr>
        <w:t>projeto de lei n</w:t>
      </w:r>
      <w:r w:rsidR="007F0376" w:rsidRPr="00F16530">
        <w:rPr>
          <w:strike/>
          <w:u w:val="single"/>
        </w:rPr>
        <w:t>º</w:t>
      </w:r>
      <w:r w:rsidR="007F0376" w:rsidRPr="00F16530">
        <w:rPr>
          <w:u w:val="single"/>
        </w:rPr>
        <w:t xml:space="preserve"> 20/17</w:t>
      </w:r>
      <w:r w:rsidR="007F0376">
        <w:t xml:space="preserve"> – </w:t>
      </w:r>
      <w:r w:rsidR="007F0376" w:rsidRPr="007C0B47">
        <w:rPr>
          <w:bCs/>
          <w:kern w:val="36"/>
        </w:rPr>
        <w:t>Autoriza o Poder Executivo Municipal a proceder na alteração da Lei Municipal 4.999,</w:t>
      </w:r>
      <w:r w:rsidR="007F0376">
        <w:rPr>
          <w:bCs/>
          <w:color w:val="333333"/>
          <w:kern w:val="36"/>
        </w:rPr>
        <w:t xml:space="preserve"> de 21 de outubro de 2014 </w:t>
      </w:r>
      <w:r w:rsidR="007F0376">
        <w:t xml:space="preserve">– votação: aprovado; </w:t>
      </w:r>
      <w:r w:rsidR="007F0376">
        <w:rPr>
          <w:u w:val="single"/>
        </w:rPr>
        <w:t>p</w:t>
      </w:r>
      <w:r w:rsidR="007F0376" w:rsidRPr="00483652">
        <w:rPr>
          <w:u w:val="single"/>
        </w:rPr>
        <w:t xml:space="preserve">rojeto de </w:t>
      </w:r>
      <w:r w:rsidR="007F0376">
        <w:rPr>
          <w:u w:val="single"/>
        </w:rPr>
        <w:t>lei n</w:t>
      </w:r>
      <w:r w:rsidR="007F0376" w:rsidRPr="00F16530">
        <w:rPr>
          <w:strike/>
          <w:u w:val="single"/>
        </w:rPr>
        <w:t>º</w:t>
      </w:r>
      <w:r w:rsidR="007F0376" w:rsidRPr="00483652">
        <w:rPr>
          <w:u w:val="single"/>
        </w:rPr>
        <w:t xml:space="preserve"> 21/17</w:t>
      </w:r>
      <w:r w:rsidR="007F0376" w:rsidRPr="00483652">
        <w:t xml:space="preserve"> – Autoriza o Poder Executivo Municipal a proceder na contratação emergencial de 01 (um) Aux</w:t>
      </w:r>
      <w:r w:rsidR="007F0376">
        <w:t xml:space="preserve">iliar de Serviços Odontológicos – votação: aprovado; </w:t>
      </w:r>
      <w:r w:rsidR="007F0376">
        <w:rPr>
          <w:u w:val="single"/>
        </w:rPr>
        <w:t>p</w:t>
      </w:r>
      <w:r w:rsidR="007F0376" w:rsidRPr="00483652">
        <w:rPr>
          <w:u w:val="single"/>
        </w:rPr>
        <w:t xml:space="preserve">rojeto de </w:t>
      </w:r>
      <w:r w:rsidR="007F0376">
        <w:rPr>
          <w:u w:val="single"/>
        </w:rPr>
        <w:t>lei n</w:t>
      </w:r>
      <w:r w:rsidR="007F0376" w:rsidRPr="00F16530">
        <w:rPr>
          <w:strike/>
          <w:u w:val="single"/>
        </w:rPr>
        <w:t>º</w:t>
      </w:r>
      <w:r w:rsidR="007F0376" w:rsidRPr="00483652">
        <w:rPr>
          <w:u w:val="single"/>
        </w:rPr>
        <w:t xml:space="preserve"> 22/17</w:t>
      </w:r>
      <w:r w:rsidR="007F0376" w:rsidRPr="00483652">
        <w:t xml:space="preserve"> – Autoriza o Poder Executivo Municipal a proceder na contratação emergencial de 01 (um) Aux</w:t>
      </w:r>
      <w:r w:rsidR="007F0376">
        <w:t xml:space="preserve">iliar de Serviços Odontológicos – votação: aprovado; </w:t>
      </w:r>
      <w:r w:rsidR="007F0376">
        <w:rPr>
          <w:u w:val="single"/>
        </w:rPr>
        <w:t>p</w:t>
      </w:r>
      <w:r w:rsidR="007F0376" w:rsidRPr="00483652">
        <w:rPr>
          <w:u w:val="single"/>
        </w:rPr>
        <w:t xml:space="preserve">rojeto de </w:t>
      </w:r>
      <w:r w:rsidR="007F0376">
        <w:rPr>
          <w:u w:val="single"/>
        </w:rPr>
        <w:t>lei n</w:t>
      </w:r>
      <w:r w:rsidR="007F0376" w:rsidRPr="00F16530">
        <w:rPr>
          <w:strike/>
          <w:u w:val="single"/>
        </w:rPr>
        <w:t>º</w:t>
      </w:r>
      <w:r w:rsidR="007F0376" w:rsidRPr="00483652">
        <w:rPr>
          <w:u w:val="single"/>
        </w:rPr>
        <w:t xml:space="preserve"> 23/17</w:t>
      </w:r>
      <w:r w:rsidR="007F0376" w:rsidRPr="00483652">
        <w:t xml:space="preserve"> – Cria o Programa Municipal de Incentivo ao Florestamento em propriedades rurais de Três Pass</w:t>
      </w:r>
      <w:r w:rsidR="007F0376">
        <w:t xml:space="preserve">os – votação: aprovado; </w:t>
      </w:r>
      <w:r w:rsidR="007F0376">
        <w:rPr>
          <w:u w:val="single"/>
        </w:rPr>
        <w:t>p</w:t>
      </w:r>
      <w:r w:rsidR="007F0376" w:rsidRPr="00483652">
        <w:rPr>
          <w:u w:val="single"/>
        </w:rPr>
        <w:t xml:space="preserve">rojeto de </w:t>
      </w:r>
      <w:r w:rsidR="007F0376">
        <w:rPr>
          <w:u w:val="single"/>
        </w:rPr>
        <w:t>lei n</w:t>
      </w:r>
      <w:r w:rsidR="007F0376" w:rsidRPr="00F16530">
        <w:rPr>
          <w:strike/>
          <w:u w:val="single"/>
        </w:rPr>
        <w:t>º</w:t>
      </w:r>
      <w:r w:rsidR="007F0376" w:rsidRPr="00483652">
        <w:rPr>
          <w:u w:val="single"/>
        </w:rPr>
        <w:t xml:space="preserve"> 24/17</w:t>
      </w:r>
      <w:r w:rsidR="007F0376" w:rsidRPr="00483652">
        <w:t xml:space="preserve"> – Cria o Programa Municipal de Incentivo aos Serviços de Análises de Solo aos agricultores e empreendedores rurais do Município de Três </w:t>
      </w:r>
      <w:r w:rsidR="007F0376">
        <w:t xml:space="preserve">Passos – votação: aprovado; </w:t>
      </w:r>
      <w:r w:rsidR="007F0376" w:rsidRPr="006D0924">
        <w:rPr>
          <w:u w:val="single"/>
        </w:rPr>
        <w:t>projeto de lei n</w:t>
      </w:r>
      <w:r w:rsidR="007F0376" w:rsidRPr="00372202">
        <w:rPr>
          <w:strike/>
          <w:u w:val="single"/>
        </w:rPr>
        <w:t>º</w:t>
      </w:r>
      <w:r w:rsidR="007F0376" w:rsidRPr="006D0924">
        <w:rPr>
          <w:u w:val="single"/>
        </w:rPr>
        <w:t xml:space="preserve"> 25/17</w:t>
      </w:r>
      <w:r w:rsidR="007F0376" w:rsidRPr="006D0924">
        <w:t xml:space="preserve"> – Autoriza o Município de Três Passos a receber em doação fração de terras urbanas absorvidas pelo traçado das ruas Hugo </w:t>
      </w:r>
      <w:proofErr w:type="spellStart"/>
      <w:r w:rsidR="007F0376" w:rsidRPr="006D0924">
        <w:t>Kanitz</w:t>
      </w:r>
      <w:proofErr w:type="spellEnd"/>
      <w:r w:rsidR="007F0376" w:rsidRPr="006D0924">
        <w:t xml:space="preserve"> e Jacob Theodoro </w:t>
      </w:r>
      <w:proofErr w:type="spellStart"/>
      <w:r w:rsidR="007F0376" w:rsidRPr="006D0924">
        <w:t>Escher</w:t>
      </w:r>
      <w:proofErr w:type="spellEnd"/>
      <w:r w:rsidR="007F0376" w:rsidRPr="006D0924">
        <w:t xml:space="preserve"> no Município de Três Passos, de propriedade de </w:t>
      </w:r>
      <w:proofErr w:type="spellStart"/>
      <w:r w:rsidR="007F0376" w:rsidRPr="006D0924">
        <w:t>Canísio</w:t>
      </w:r>
      <w:proofErr w:type="spellEnd"/>
      <w:r w:rsidR="007F0376" w:rsidRPr="006D0924">
        <w:t xml:space="preserve"> </w:t>
      </w:r>
      <w:proofErr w:type="spellStart"/>
      <w:r w:rsidR="007F0376" w:rsidRPr="006D0924">
        <w:t>Alcidio</w:t>
      </w:r>
      <w:proofErr w:type="spellEnd"/>
      <w:r w:rsidR="007F0376" w:rsidRPr="006D0924">
        <w:t xml:space="preserve"> </w:t>
      </w:r>
      <w:proofErr w:type="spellStart"/>
      <w:r w:rsidR="007F0376" w:rsidRPr="006D0924">
        <w:t>Studer</w:t>
      </w:r>
      <w:proofErr w:type="spellEnd"/>
      <w:r w:rsidR="007F0376">
        <w:t xml:space="preserve"> – votação: aprovado; </w:t>
      </w:r>
      <w:r w:rsidR="007F0376">
        <w:rPr>
          <w:u w:val="single"/>
        </w:rPr>
        <w:t>projeto de lei l</w:t>
      </w:r>
      <w:r w:rsidR="007F0376" w:rsidRPr="00483652">
        <w:rPr>
          <w:u w:val="single"/>
        </w:rPr>
        <w:t xml:space="preserve">egislativa </w:t>
      </w:r>
      <w:r w:rsidR="007F0376">
        <w:rPr>
          <w:u w:val="single"/>
        </w:rPr>
        <w:t>n</w:t>
      </w:r>
      <w:r w:rsidR="007F0376" w:rsidRPr="00F16530">
        <w:rPr>
          <w:strike/>
          <w:u w:val="single"/>
        </w:rPr>
        <w:t>º</w:t>
      </w:r>
      <w:r w:rsidR="007F0376" w:rsidRPr="00483652">
        <w:rPr>
          <w:u w:val="single"/>
        </w:rPr>
        <w:t xml:space="preserve"> 1/17</w:t>
      </w:r>
      <w:r w:rsidR="007F0376" w:rsidRPr="00483652">
        <w:t xml:space="preserve"> – Altera a Lei Municipal n</w:t>
      </w:r>
      <w:r w:rsidR="007F0376" w:rsidRPr="00F16530">
        <w:rPr>
          <w:strike/>
        </w:rPr>
        <w:t>º</w:t>
      </w:r>
      <w:r w:rsidR="007F0376" w:rsidRPr="00483652">
        <w:t xml:space="preserve"> 3.609/2001, que disciplina o estacionamento de veículos em frente a hospitais, postos de saúde, clí</w:t>
      </w:r>
      <w:r w:rsidR="007F0376">
        <w:t>nicas médicas e de fisioterapia – votação: aprovado.</w:t>
      </w:r>
      <w:r w:rsidR="00AC7C40">
        <w:t xml:space="preserve">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</w:r>
      <w:bookmarkStart w:id="0" w:name="_GoBack"/>
      <w:bookmarkEnd w:id="0"/>
      <w:r w:rsidR="00B45EA8" w:rsidRPr="00480AC9"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5D6BC5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30A5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AC587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A6FE-E810-4427-92CC-66C275EF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544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7</cp:revision>
  <cp:lastPrinted>2013-01-25T20:25:00Z</cp:lastPrinted>
  <dcterms:created xsi:type="dcterms:W3CDTF">2017-06-19T16:42:00Z</dcterms:created>
  <dcterms:modified xsi:type="dcterms:W3CDTF">2017-06-21T12:56:00Z</dcterms:modified>
</cp:coreProperties>
</file>