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recuado"/>
        <w:tabs>
          <w:tab w:val="left" w:pos="2835" w:leader="none"/>
        </w:tabs>
        <w:ind w:left="0" w:hanging="0"/>
        <w:rPr/>
      </w:pPr>
      <w:r>
        <w:rPr>
          <w:rFonts w:cs="Times New Roman" w:ascii="Times New Roman" w:hAnsi="Times New Roman"/>
          <w:szCs w:val="24"/>
        </w:rPr>
        <w:t>ATA DA VIGÉSIMA QUARTA SESSÃO, EM CARÁTER ORDINÁRIO, DO SEGUNDO PERÍODO LEGISLATIVO DA DÉCIMA SÉTIMA LEGISLATURA, DA CÂMARA MUNICIPAL DE TRÊS PASSOS, REALIZADA AOS 02 DIAS DO MÊS DE JULHO DE 2018.</w:t>
      </w:r>
    </w:p>
    <w:p>
      <w:pPr>
        <w:pStyle w:val="Normal"/>
        <w:jc w:val="both"/>
        <w:rPr/>
      </w:pPr>
      <w:r>
        <w:rPr/>
        <w:t xml:space="preserve">Aos dois dias do mês de julho do ano de dois mil e dezoito, realizou-se no Plenário da Câmara Municipal de Três Passos, em horário regimental, a vigésima quarta sessão deste período legislativo, tendo estado presentes os seguintes vereadores: Arlei Luis Tomazoni, Edivan Nelsi Baron, Flávio Habitzreiter, Ido Vilibaldo Rhoden, Ivo Herton Zügel, Maria Helena Gehlen Krummenauer, Marli Franke, Nader Ali Umar, Rosani Cladir Antunes do Nascimento, Vinicius Bindé Arbo de Araújo e Willian Matheus Heineck. </w:t>
      </w:r>
      <w:r>
        <w:rPr>
          <w:b/>
        </w:rPr>
        <w:t xml:space="preserve">LEITURA E APROVAÇÃO DA ATA DA SESSÃO ANTERIOR: </w:t>
      </w:r>
      <w:r>
        <w:rPr>
          <w:u w:val="single"/>
        </w:rPr>
        <w:t>ata da vigésima terceira sessão</w:t>
      </w:r>
      <w:r>
        <w:rPr/>
        <w:t xml:space="preserve"> realizada no dia vinte e cinco de junho de dois mil e dezoito, </w:t>
      </w:r>
      <w:r>
        <w:rPr/>
        <w:t xml:space="preserve">às vinte horas, </w:t>
      </w:r>
      <w:r>
        <w:rPr/>
        <w:t xml:space="preserve">em caráter ordinário – votação: aprovada. </w:t>
      </w:r>
      <w:r>
        <w:rPr>
          <w:b/>
        </w:rPr>
        <w:t xml:space="preserve">LEITURA DO EXPEDIENTE: </w:t>
      </w:r>
      <w:r>
        <w:rPr>
          <w:u w:val="single"/>
        </w:rPr>
        <w:t>projeto de lei n</w:t>
      </w:r>
      <w:r>
        <w:rPr>
          <w:strike/>
          <w:u w:val="single"/>
        </w:rPr>
        <w:t>º</w:t>
      </w:r>
      <w:r>
        <w:rPr>
          <w:u w:val="single"/>
        </w:rPr>
        <w:t xml:space="preserve"> 41/18</w:t>
      </w:r>
      <w:r>
        <w:rPr/>
        <w:t xml:space="preserve"> – Dispõe sobre a cobrança de Contribuição de Melhoria na execução de obras públicas que enumera. </w:t>
      </w:r>
      <w:r>
        <w:rPr>
          <w:b/>
        </w:rPr>
        <w:t xml:space="preserve">TRIBUNA POPULAR: </w:t>
      </w:r>
      <w:r>
        <w:rPr/>
        <w:t>a D</w:t>
      </w:r>
      <w:r>
        <w:rPr/>
        <w:t xml:space="preserve">iretora da </w:t>
      </w:r>
      <w:r>
        <w:rPr/>
        <w:t>E</w:t>
      </w:r>
      <w:r>
        <w:rPr/>
        <w:t xml:space="preserve">scola </w:t>
      </w:r>
      <w:r>
        <w:rPr/>
        <w:t>M</w:t>
      </w:r>
      <w:r>
        <w:rPr/>
        <w:t xml:space="preserve">unicipal Dom João Becker do </w:t>
      </w:r>
      <w:r>
        <w:rPr/>
        <w:t>D</w:t>
      </w:r>
      <w:r>
        <w:rPr/>
        <w:t>istrito de Santo Antônio, professora Rosenei Carvalho, fez o convite para 14</w:t>
      </w:r>
      <w:r>
        <w:rPr>
          <w:strike/>
        </w:rPr>
        <w:t>ª</w:t>
      </w:r>
      <w:r>
        <w:rPr/>
        <w:t xml:space="preserve"> Agrofeira do Café Colonial que será realizada </w:t>
      </w:r>
      <w:r>
        <w:rPr/>
        <w:t>no</w:t>
      </w:r>
      <w:r>
        <w:rPr/>
        <w:t xml:space="preserve"> dia 7 de julho, </w:t>
      </w:r>
      <w:r>
        <w:rPr/>
        <w:t>das</w:t>
      </w:r>
      <w:r>
        <w:rPr/>
        <w:t xml:space="preserve"> 16h </w:t>
      </w:r>
      <w:r>
        <w:rPr/>
        <w:t>às</w:t>
      </w:r>
      <w:r>
        <w:rPr/>
        <w:t xml:space="preserve"> 20h; o </w:t>
      </w:r>
      <w:r>
        <w:rPr/>
        <w:t>S</w:t>
      </w:r>
      <w:r>
        <w:rPr/>
        <w:t xml:space="preserve">enhor Evandro de Freitas, integrante do grupo Caudilhos </w:t>
      </w:r>
      <w:r>
        <w:rPr/>
        <w:t xml:space="preserve">fez o convite para o </w:t>
      </w:r>
      <w:r>
        <w:rPr/>
        <w:t>1</w:t>
      </w:r>
      <w:r>
        <w:rPr>
          <w:strike/>
        </w:rPr>
        <w:t>º</w:t>
      </w:r>
      <w:r>
        <w:rPr/>
        <w:t xml:space="preserve"> </w:t>
      </w:r>
      <w:r>
        <w:rPr/>
        <w:t>Ronco</w:t>
      </w:r>
      <w:r>
        <w:rPr/>
        <w:t xml:space="preserve"> da Gaita que será realizado no dia 14 de julho no CTG </w:t>
      </w:r>
      <w:r>
        <w:rPr/>
        <w:t>Missioneiro dos Pampas</w:t>
      </w:r>
      <w:r>
        <w:rPr/>
        <w:t xml:space="preserve">, com início às 20h. </w:t>
      </w:r>
      <w:r>
        <w:rPr>
          <w:b/>
        </w:rPr>
        <w:t xml:space="preserve">DISCUSSÃO E VOTAÇÃO DA MATÉRIA DA ORDEM DO DIA: </w:t>
      </w:r>
      <w:r>
        <w:rPr>
          <w:u w:val="single"/>
        </w:rPr>
        <w:t>projeto de lei n</w:t>
      </w:r>
      <w:r>
        <w:rPr>
          <w:strike/>
          <w:u w:val="single"/>
        </w:rPr>
        <w:t>º</w:t>
      </w:r>
      <w:r>
        <w:rPr>
          <w:u w:val="single"/>
        </w:rPr>
        <w:t xml:space="preserve"> 35/18</w:t>
      </w:r>
      <w:r>
        <w:rPr/>
        <w:t xml:space="preserve"> – Revoga a Lei Municipal n</w:t>
      </w:r>
      <w:r>
        <w:rPr>
          <w:strike/>
        </w:rPr>
        <w:t>º</w:t>
      </w:r>
      <w:r>
        <w:rPr/>
        <w:t xml:space="preserve"> 3863, de 22 de setembro de 2004, a qual autorizou a concessão de direito real de uso </w:t>
      </w:r>
      <w:bookmarkStart w:id="0" w:name="_GoBack"/>
      <w:bookmarkEnd w:id="0"/>
      <w:r>
        <w:rPr/>
        <w:t xml:space="preserve">de prédio e instalações públicas à Associação dos Fruticultores de Três Passos – FRUTIPASSOS – votação: aprovado; </w:t>
      </w:r>
      <w:r>
        <w:rPr>
          <w:u w:val="single"/>
        </w:rPr>
        <w:t>projeto de lei n</w:t>
      </w:r>
      <w:r>
        <w:rPr>
          <w:strike/>
          <w:u w:val="single"/>
        </w:rPr>
        <w:t>º</w:t>
      </w:r>
      <w:r>
        <w:rPr>
          <w:u w:val="single"/>
        </w:rPr>
        <w:t xml:space="preserve"> 37/18</w:t>
      </w:r>
      <w:r>
        <w:rPr/>
        <w:t xml:space="preserve"> – Autoriza o Poder Executivo Municipal a proceder na contratação emergencial de 01 (um) engenheiro civil – votação: aprovado; </w:t>
      </w:r>
      <w:r>
        <w:rPr>
          <w:u w:val="single"/>
        </w:rPr>
        <w:t>projeto de lei n</w:t>
      </w:r>
      <w:r>
        <w:rPr>
          <w:strike/>
          <w:u w:val="single"/>
        </w:rPr>
        <w:t>º</w:t>
      </w:r>
      <w:r>
        <w:rPr>
          <w:u w:val="single"/>
        </w:rPr>
        <w:t xml:space="preserve"> 38/18</w:t>
      </w:r>
      <w:r>
        <w:rPr/>
        <w:t xml:space="preserve"> –</w:t>
      </w:r>
      <w:r>
        <w:rPr>
          <w:rFonts w:cs="Arial" w:ascii="Arial" w:hAnsi="Arial"/>
          <w:i/>
          <w:sz w:val="20"/>
          <w:szCs w:val="20"/>
        </w:rPr>
        <w:t xml:space="preserve"> </w:t>
      </w:r>
      <w:r>
        <w:rPr/>
        <w:t xml:space="preserve">Autoriza a Contratação emergencial de um profissional médico Veterinário – votação: aprovado; </w:t>
      </w:r>
      <w:r>
        <w:rPr>
          <w:u w:val="single"/>
        </w:rPr>
        <w:t>projeto de lei n</w:t>
      </w:r>
      <w:r>
        <w:rPr>
          <w:strike/>
          <w:u w:val="single"/>
        </w:rPr>
        <w:t>º</w:t>
      </w:r>
      <w:r>
        <w:rPr>
          <w:u w:val="single"/>
        </w:rPr>
        <w:t xml:space="preserve"> 39/18</w:t>
      </w:r>
      <w:r>
        <w:rPr/>
        <w:t xml:space="preserve"> – Altera a Lei Municipal n</w:t>
      </w:r>
      <w:r>
        <w:rPr>
          <w:strike/>
        </w:rPr>
        <w:t>º</w:t>
      </w:r>
      <w:r>
        <w:rPr/>
        <w:t xml:space="preserve"> 5.354, de 12 de junho de 2018 – votação: aprovado; </w:t>
      </w:r>
      <w:r>
        <w:rPr>
          <w:u w:val="single"/>
        </w:rPr>
        <w:t>projeto de lei n</w:t>
      </w:r>
      <w:r>
        <w:rPr>
          <w:strike/>
          <w:u w:val="single"/>
        </w:rPr>
        <w:t>º</w:t>
      </w:r>
      <w:r>
        <w:rPr>
          <w:u w:val="single"/>
        </w:rPr>
        <w:t xml:space="preserve"> 40/18</w:t>
      </w:r>
      <w:r>
        <w:rPr/>
        <w:t xml:space="preserve"> – Autoriza a contratação emergencial de um profissional educador físico – votação: aprovado. Os trabalhos foram presididos pelo Presidente, Vereador Ido Vilibaldo Rhoden, e secretariados pela Vereadora Marli Franke, Secretária da Mesa Diretora, do que eu, Marli Franke,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color w:val="000000"/>
        </w:rPr>
      </w:pPr>
      <w:r>
        <w:rPr>
          <w:color w:val="000000"/>
        </w:rPr>
      </w:r>
    </w:p>
    <w:p>
      <w:pPr>
        <w:pStyle w:val="Normal"/>
        <w:jc w:val="both"/>
        <w:rPr>
          <w:color w:val="000000"/>
        </w:rPr>
      </w:pPr>
      <w:r>
        <w:rPr>
          <w:color w:val="000000"/>
        </w:rPr>
      </w:r>
    </w:p>
    <w:p>
      <w:pPr>
        <w:pStyle w:val="Normal"/>
        <w:ind w:left="708" w:firstLine="708"/>
        <w:rPr/>
      </w:pPr>
      <w:r>
        <w:rPr/>
        <w:t>Ido Vilibaldo Rhoden</w:t>
        <w:tab/>
        <w:tab/>
        <w:tab/>
        <w:tab/>
        <w:t>Marli Franke</w:t>
      </w:r>
    </w:p>
    <w:p>
      <w:pPr>
        <w:pStyle w:val="Normal"/>
        <w:ind w:firstLine="708"/>
        <w:rPr/>
      </w:pPr>
      <w:r>
        <w:rPr/>
        <w:t xml:space="preserve">        </w:t>
      </w:r>
      <w:r>
        <w:rPr/>
        <w:tab/>
        <w:t xml:space="preserve">        Presidente</w:t>
        <w:tab/>
        <w:t xml:space="preserve">       </w:t>
        <w:tab/>
        <w:t xml:space="preserve">      </w:t>
        <w:tab/>
        <w:t xml:space="preserve">  </w:t>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LibreOffice/5.4.7.2$Windows_X86_64 LibreOffice_project/c838ef25c16710f8838b1faec480ebba495259d0</Application>
  <Pages>1</Pages>
  <Words>415</Words>
  <Characters>2169</Characters>
  <CharactersWithSpaces>2633</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2018-07-02T21:37:00Z</dcterms:created>
  <dc:creator>User</dc:creator>
  <dc:description/>
  <dc:language>pt-BR</dc:language>
  <cp:lastModifiedBy/>
  <cp:lastPrinted>2013-01-25T18:25:00Z</cp:lastPrinted>
  <dcterms:modified xsi:type="dcterms:W3CDTF">2018-07-04T10:44:24Z</dcterms:modified>
  <cp:revision>11</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