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drawing>
          <wp:anchor behindDoc="0" distT="0" distB="0" distL="114300" distR="114300" simplePos="0" locked="0" layoutInCell="1" allowOverlap="1" relativeHeight="7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24</w:t>
      </w:r>
      <w:r>
        <w:rPr>
          <w:color w:val="0000FF"/>
          <w:sz w:val="32"/>
          <w:szCs w:val="32"/>
          <w:lang w:val="pt-BR"/>
        </w:rPr>
        <w:t xml:space="preserve"> DE SETEMBRO DE 2018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INVOCANDO A PROTEÇÃO DIVINA, DECLARO ABERTOS OS TRABALHOS DA PRESENTE REUNIÃO, COM A PRESENÇA DOS VEREADORES: ARLEI TOMAZONI, EDIVAN BARON, FLAVIO HABITZREITER, IVO ZÜGEL, MARIA HELENA, MARLI FRANKE, NADER UMAR, ROSANI DO NASCIMENTO, VINICIUS DE ARAÚJO E WILLIAN HEINECK.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 xml:space="preserve">A CÂMARA MUNICIPAL DE VEREADORES DE TRÊS PASSOS, ATRAVÉS DA COMISSÃO DE ORÇAMENTO E FINANÇAS, CONVIDA TODOS OS INTERESSADOS PARA PARTICIPAR DE </w:t>
      </w:r>
      <w:r>
        <w:rPr>
          <w:b/>
          <w:bCs/>
          <w:sz w:val="28"/>
        </w:rPr>
        <w:t>AUDIÊNCIA PÚBLICA</w:t>
      </w:r>
      <w:r>
        <w:rPr>
          <w:sz w:val="28"/>
        </w:rPr>
        <w:t>, A SER REALIZADA NESTA QUINTA-FEIRA, 27 DE SETEMBRO DE 2018, ÀS 16h30min, NA CÂMARA MUNICIPAL DE VEREADORES, PARA DEMONSTRAÇÃO E AVALIAÇÃO DO CUMPRIMENTO DAS METAS FISCAIS, REFERENTE AO 2</w:t>
      </w:r>
      <w:r>
        <w:rPr>
          <w:strike/>
          <w:sz w:val="28"/>
        </w:rPr>
        <w:t>º</w:t>
      </w:r>
      <w:r>
        <w:rPr>
          <w:sz w:val="28"/>
        </w:rPr>
        <w:t xml:space="preserve"> QUADRIMESTRE DO ANO DE 2018 (MESES DE MAIO A AGOSTO), A SER FEITA PELO EXECUTIVO MUNICIPAL.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PARTICIPE VOCÊ TAMBÉM DESTA IMPORTANTE AUDIÊNCIA PÚBLICA E FIQUE POR DENTRO DA EXECUÇÃO ORÇAMENTÁRIA DA ADMINISTRAÇÃO PÚBLICA MUNICIPAL, ENVOLVENDO AS RECEITAS E DESPESAS, BEM COMO OS RISCOS CAPAZES DE AFETAR AS CONTAS PÚBLICAS E O NÍVEL DE ENDIVIDAMENTO DO MUNICÍPIO.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SECRETÁRIA PARA FAZER A LEITURA DA ATA DA SESSÃO ANTERIOR.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APÓS A LEITURA, COLOCO A ATA EM VOTAÇÃO: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SECRETÁRIA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PROJETOS DE LEI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>s 54/18 A 60/18</w:t>
      </w:r>
    </w:p>
    <w:p>
      <w:pPr>
        <w:pStyle w:val="Normal"/>
        <w:tabs>
          <w:tab w:val="left" w:pos="1211" w:leader="none"/>
        </w:tabs>
        <w:ind w:start="57" w:hanging="57"/>
        <w:jc w:val="both"/>
        <w:rPr/>
      </w:pPr>
      <w:r>
        <w:rPr>
          <w:bCs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  <w:color w:val="0066B3"/>
        </w:rPr>
      </w:pPr>
      <w:r>
        <w:rPr>
          <w:b/>
          <w:bCs/>
          <w:color w:val="0066B3"/>
          <w:sz w:val="32"/>
          <w:szCs w:val="32"/>
        </w:rPr>
        <w:t>TRIBUNA POPULAR:</w:t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32"/>
          <w:szCs w:val="32"/>
        </w:rPr>
        <w:t>Os alunos da Escola Municipal Ildo Meneghetti, Bernardo Caciamani e Gustavo Bondan, juntamente com as professoras Neldi Toquetto e Adelaide Winck, usarão o espaço para falar sobre a premiação que receberam referente ao Projeto “Ler é Bom, Experimente!”, desenvolvido há 18 anos pelo Grupo de Projetos de Leitura com o apoio do Ministério da Cultura.</w:t>
      </w:r>
    </w:p>
    <w:p>
      <w:pPr>
        <w:pStyle w:val="Normal"/>
        <w:jc w:val="both"/>
        <w:rPr>
          <w:b w:val="false"/>
          <w:b w:val="false"/>
          <w:bCs w:val="false"/>
          <w:color w:val="00000A"/>
          <w:sz w:val="32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32"/>
          <w:szCs w:val="32"/>
        </w:rPr>
        <w:t>Os alunos receberam c</w:t>
      </w:r>
      <w:r>
        <w:rPr>
          <w:b w:val="false"/>
          <w:bCs w:val="false"/>
          <w:color w:val="00000A"/>
          <w:sz w:val="32"/>
          <w:szCs w:val="32"/>
        </w:rPr>
        <w:t>ertificados de reconhecimento</w:t>
      </w:r>
      <w:r>
        <w:rPr>
          <w:b w:val="false"/>
          <w:bCs w:val="false"/>
          <w:color w:val="00000A"/>
          <w:sz w:val="32"/>
          <w:szCs w:val="32"/>
        </w:rPr>
        <w:t>, porque</w:t>
      </w:r>
      <w:r>
        <w:rPr>
          <w:b w:val="false"/>
          <w:bCs w:val="false"/>
          <w:color w:val="00000A"/>
          <w:sz w:val="32"/>
          <w:szCs w:val="32"/>
        </w:rPr>
        <w:t xml:space="preserve"> tiveram </w:t>
      </w:r>
      <w:r>
        <w:rPr>
          <w:b w:val="false"/>
          <w:bCs w:val="false"/>
          <w:color w:val="00000A"/>
          <w:sz w:val="32"/>
          <w:szCs w:val="32"/>
        </w:rPr>
        <w:t>as</w:t>
      </w:r>
      <w:r>
        <w:rPr>
          <w:b w:val="false"/>
          <w:bCs w:val="false"/>
          <w:color w:val="00000A"/>
          <w:sz w:val="32"/>
          <w:szCs w:val="32"/>
        </w:rPr>
        <w:t xml:space="preserve"> suas crônica</w:t>
      </w:r>
      <w:r>
        <w:rPr>
          <w:b w:val="false"/>
          <w:bCs w:val="false"/>
          <w:color w:val="00000A"/>
          <w:sz w:val="32"/>
          <w:szCs w:val="32"/>
        </w:rPr>
        <w:t xml:space="preserve">s </w:t>
      </w:r>
      <w:r>
        <w:rPr>
          <w:b w:val="false"/>
          <w:bCs w:val="false"/>
          <w:color w:val="00000A"/>
          <w:sz w:val="32"/>
          <w:szCs w:val="32"/>
        </w:rPr>
        <w:t xml:space="preserve">selecionadas no Concurso Nacional, </w:t>
      </w:r>
      <w:r>
        <w:rPr>
          <w:b w:val="false"/>
          <w:bCs w:val="false"/>
          <w:color w:val="00000A"/>
          <w:sz w:val="32"/>
          <w:szCs w:val="32"/>
        </w:rPr>
        <w:t xml:space="preserve">as quais </w:t>
      </w:r>
      <w:r>
        <w:rPr>
          <w:b w:val="false"/>
          <w:bCs w:val="false"/>
          <w:color w:val="00000A"/>
          <w:sz w:val="32"/>
          <w:szCs w:val="32"/>
        </w:rPr>
        <w:t>serão publicadas no livro “As melhores histórias dos projetos de leitura – Volume 10”.</w:t>
      </w:r>
    </w:p>
    <w:p>
      <w:pPr>
        <w:pStyle w:val="Normal"/>
        <w:jc w:val="both"/>
        <w:rPr>
          <w:b w:val="false"/>
          <w:b w:val="false"/>
          <w:bCs w:val="false"/>
          <w:color w:val="00000A"/>
          <w:sz w:val="32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32"/>
          <w:szCs w:val="32"/>
        </w:rPr>
        <w:t xml:space="preserve">Também </w:t>
      </w:r>
      <w:r>
        <w:rPr>
          <w:b w:val="false"/>
          <w:bCs w:val="false"/>
          <w:color w:val="00000A"/>
          <w:sz w:val="32"/>
          <w:szCs w:val="32"/>
        </w:rPr>
        <w:t>a</w:t>
      </w:r>
      <w:r>
        <w:rPr>
          <w:b w:val="false"/>
          <w:bCs w:val="false"/>
          <w:color w:val="00000A"/>
          <w:sz w:val="32"/>
          <w:szCs w:val="32"/>
        </w:rPr>
        <w:t>s professoras receberam certificados pela dedicação a projetos que incentivam as práticas de leitura e escrita, bem como, pelo resultado obtido no Concurso Nacional, sendo elas as coordenadoras da iniciativa na escola.</w:t>
      </w:r>
    </w:p>
    <w:p>
      <w:pPr>
        <w:pStyle w:val="Normal"/>
        <w:jc w:val="both"/>
        <w:rPr>
          <w:b w:val="false"/>
          <w:b w:val="false"/>
          <w:bCs w:val="false"/>
          <w:color w:val="00000A"/>
          <w:sz w:val="32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32"/>
          <w:szCs w:val="32"/>
        </w:rPr>
        <w:t>Desenvolvido há 18 anos pelo Grupo de Projetos de Leitura com o apoio do Ministério da Cultura, o projeto objetiva incentivar o hábito da leitura e estimular a criatividade dos jovens.</w:t>
      </w:r>
    </w:p>
    <w:p>
      <w:pPr>
        <w:pStyle w:val="Normal"/>
        <w:jc w:val="both"/>
        <w:rPr>
          <w:b w:val="false"/>
          <w:b w:val="false"/>
          <w:bCs w:val="false"/>
          <w:color w:val="00000A"/>
          <w:sz w:val="32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32"/>
          <w:szCs w:val="32"/>
        </w:rPr>
        <w:t xml:space="preserve">Ao todo, participaram 350 escolas, beneficiando mais de 35 mil estudantes. Foram selecionados 108 textos, dentre eles, duas crônicas dos alunos da Escola Municipal Ildo Meneghetti. </w:t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32"/>
          <w:szCs w:val="32"/>
        </w:rPr>
        <w:t>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32"/>
          <w:szCs w:val="32"/>
        </w:rPr>
      </w:pPr>
      <w:r>
        <w:rPr>
          <w:b w:val="false"/>
          <w:bCs w:val="false"/>
          <w:color w:val="auto"/>
          <w:sz w:val="32"/>
          <w:szCs w:val="32"/>
        </w:rPr>
        <w:t>ABRO AGORA O ESPAÇO PARA AS PERGUNTAS DOS SENHORES VEREADORES, TENDO DIREITO A DUAS PERGUNTAS, COM O TEMPO MÁXIMO DE UM MINUTO, PARA OTIMIZARMOS O ANDAMENTO DA SESSÃO.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Rosani do Nascimento, E DA COMISSÃO DE ORÇAMENTO, FINANÇAS E INFRA-ESTRUTURA URBANA E RURAL, através de seus membros: Vinicius de Araújo, Flávio Habitzreiter e Arlei Tomazoni,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52/18 – </w:t>
      </w:r>
      <w:r>
        <w:rPr>
          <w:b/>
          <w:bCs/>
          <w:color w:val="00000A"/>
          <w:sz w:val="28"/>
          <w:szCs w:val="28"/>
        </w:rPr>
        <w:t>AUTORIZA O PODER EXECUTIVO MUNICIPAL A PROCEDER NA CONTRATAÇÃO EMERGENCIAL DE UM MÉDICO PARA ATUAR JUNTO À ESTRATÉGIAS DE SAÚDE DA FAMÍLIA – ESF (EM FUNÇÃO DE QUE HOUVE A EXONERAÇÃO DE DOIS PROFISSIONAIS NOS ÚLTIMOS MESES, OS QUAIS EXERCIAM AS SUAS FUNÇÕES JUNTO AOS ESF’s SULSERRA E BELA VISTA).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52/18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52/18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Edivan Baron, Willian Heineck e Rosani do Nascimento,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53/18 - </w:t>
      </w:r>
      <w:r>
        <w:rPr>
          <w:b/>
          <w:bCs/>
          <w:color w:val="00000A"/>
          <w:sz w:val="28"/>
          <w:szCs w:val="28"/>
        </w:rPr>
        <w:t xml:space="preserve">DISPÕE SOBRE A ALTERAÇÃO DA LEI MUNICIPAL Nº 5.350/2018 (PARA ATENDER À NOTA DE EXIGÊNCIA DO CARTÓRIO DO REGISTRO DE IMÓVEIS LOCAL, EM RELAÇÃO AO PRAZO PARA O CUMPRIMENTO DOS ENCARGOS DA REGULARIZAÇÃO FUNDIÁRIA DE INTERESSE SOCIAL JUNTO AO BAIRRO FREI OLÍMPIO). 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53/18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53/18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00000A"/>
        </w:rPr>
      </w:pPr>
      <w:r>
        <w:rPr>
          <w:b w:val="false"/>
          <w:bCs w:val="false"/>
          <w:i/>
          <w:iCs/>
          <w:color w:val="00000A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/>
          <w:color w:val="0000FF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Rosani do Nascimento, E DA COMISSÃO DE ORÇAMENTO, FINANÇAS E INFRA-ESTRUTURA URBANA E RURAL, através de seus membros: Vinicius de Araújo, Flávio Habitzreiter e Arlei Tomazoni, emitem PARECERES FAVORÁVEIS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18/18 – </w:t>
      </w:r>
      <w:r>
        <w:rPr>
          <w:b/>
          <w:bCs/>
          <w:color w:val="00000A"/>
          <w:sz w:val="28"/>
          <w:szCs w:val="28"/>
        </w:rPr>
        <w:t>INSTITUI O PROGRAMA MUNICIPAL “ADOTE UMA PARADA DE ÔNIBUS” (QUE TEM POR FINALIDADE RECEBER A COLABORAÇÃO, DIRETAMENTE, DE PESSOAS FÍSICAS OU JURÍDICAS DE DIREITO PÚBLICO OU PRIVADO, NA IMPLANTAÇÃO, MELHORIA E CONSERVAÇÃO DE PONTOS DE PARADAS DE ÔNIBUS NO NOSSO MUNICÍPIO, POR MEIO DE TERMO DE COOPERAÇÃO A SER FIRMADO COM A PREFEITURA MUNICIPAL).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18/18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18/18</w:t>
      </w:r>
    </w:p>
    <w:p>
      <w:pPr>
        <w:pStyle w:val="Normal"/>
        <w:jc w:val="both"/>
        <w:rPr/>
      </w:pPr>
      <w:r>
        <w:rPr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Nader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Willian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11) Rosani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color w:val="0563C1"/>
        </w:rPr>
      </w:pPr>
      <w:r>
        <w:rPr>
          <w:color w:val="0563C1"/>
          <w:sz w:val="28"/>
          <w:szCs w:val="28"/>
        </w:rPr>
        <w:t xml:space="preserve">ANTES DE ENCERRARMOS ESTA SESSÃO, </w:t>
      </w:r>
      <w:r>
        <w:rPr>
          <w:b/>
          <w:bCs/>
          <w:color w:val="0563C1"/>
          <w:sz w:val="28"/>
          <w:szCs w:val="28"/>
        </w:rPr>
        <w:t>DECLARO DISTRIBUÍDOS ÀS COMISSÕES PERMANENTES</w:t>
      </w:r>
      <w:r>
        <w:rPr>
          <w:color w:val="0563C1"/>
          <w:sz w:val="28"/>
          <w:szCs w:val="28"/>
        </w:rPr>
        <w:t xml:space="preserve"> OS PROJETOS DE LEI LIDOS NA SESSÃO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EDIVAN BARON E VINICIUS DE ARAÚJO, PRESIDENTES DA COMISSÃO DE CONSTITUIÇÃO E REDAÇÃO - CCR E DE ORÇAMENTO E FINANÇAS - COF, PARA QUE DESIGNEM OS RELATORES DOS PROJETOS DE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s 54/18 A 60/18, OS QUAIS ANALISARÃO AS MATÉRIAS, ELABORARÃO OS SEUS RELATÓRIOS E PROFERIRÃO O SEU VOTO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O PROJETO DE LEI Nº 54/18 – AUTORIZA A ABERTURA DE CRÉDITO ESPECIAL DE R$ 3.000,00</w:t>
      </w:r>
      <w:r>
        <w:rPr>
          <w:color w:val="00000A"/>
          <w:sz w:val="28"/>
          <w:szCs w:val="28"/>
        </w:rPr>
        <w:t>, SERÁ ANALISADO PELA COMISSÃO DE ORÇAMENTO E FINANÇAS:</w:t>
      </w:r>
    </w:p>
    <w:p>
      <w:pPr>
        <w:pStyle w:val="Normal"/>
        <w:tabs>
          <w:tab w:val="left" w:pos="851" w:leader="none"/>
        </w:tabs>
        <w:jc w:val="both"/>
        <w:rPr>
          <w:color w:val="0563C1"/>
          <w:sz w:val="28"/>
          <w:szCs w:val="28"/>
        </w:rPr>
      </w:pPr>
      <w:r>
        <w:rPr>
          <w:color w:val="0563C1"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bookmarkStart w:id="0" w:name="__DdeLink__889_2271326132"/>
      <w:bookmarkEnd w:id="0"/>
      <w:r>
        <w:rPr>
          <w:sz w:val="28"/>
          <w:szCs w:val="28"/>
        </w:rPr>
        <w:t>VEREADOR VINÍCIUS DE ARAÚJO – PRESIDENTE DA COMISSÃO DE ORÇAMENTO E FINANÇAS: _________________________________________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OS PROJETOS DE LEI Nºs 56/18, 57/18, 58/18 – AUTORIZAM A CONTRATAÇÃO EMERGENCIAL DE UM FISCAL TRIBUTÁRIO,  DE UM FISCAL DE OBRAS E DE UM GEÓLOGO; O PROJETO DE LEI Nº 55/18 – AUTORIZA O PODER EXECUTIVO MUNICIPAL A PROCEDER NA CONCESSÃO DE PARCELAMENTO ESPECIAL DA DÍVIDA ATIVA AOS CONTRIBUINTES EM DÉBITO COM O FISCO MUNICIPAL, DECORRENTE DA APLICAÇÃO INTEGRAL DO ART. 53, CAPUT, E INCISOS I E II DO CÓDIGO TRIBUTÁRIO MUNICIPAL; E OS PROJETOS DE LEI Nºs E 59/18 E 60/18 -  AUTORIZAM A ABERTURA DE LICITAÇÃO NA MODALIDADE DE CONCORRÊNCIA, PARA A CONCESSÃO ONEROSA DE BEM PÚBLICO </w:t>
      </w:r>
      <w:r>
        <w:rPr>
          <w:sz w:val="28"/>
          <w:szCs w:val="28"/>
        </w:rPr>
        <w:t xml:space="preserve">SERÃO ANALISADOS PELAS DUAS COMISSÕES PERMANENTES: 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 xml:space="preserve">VEREADOR EDIVAN BARON – PRESIDENTE DA CCR: 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- PL 56/18: 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- PL 57/18: 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- PL 58/18: 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- PL 55/18: 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- PL 59/18: ______________________</w:t>
      </w:r>
    </w:p>
    <w:p>
      <w:pPr>
        <w:pStyle w:val="Normal"/>
        <w:tabs>
          <w:tab w:val="left" w:pos="851" w:leader="none"/>
        </w:tabs>
        <w:jc w:val="both"/>
        <w:rPr/>
      </w:pPr>
      <w:bookmarkStart w:id="1" w:name="__DdeLink__1281_48637644"/>
      <w:bookmarkEnd w:id="1"/>
      <w:r>
        <w:rPr>
          <w:sz w:val="28"/>
          <w:szCs w:val="28"/>
        </w:rPr>
        <w:t>- PL 60/18: 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 xml:space="preserve">VEREADOR VINÍCIUS DE ARAÚJO – PRESIDENTE DA COMISSÃO DE ORÇAMENTO E FINANÇAS: 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- PL 56/18: 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- PL 57/18: 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- PL 58/18: 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- PL 55/18: 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- PL 59/18: 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- PL 60/18: 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567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70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3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2.9pt;margin-top:0.05pt;width:13.0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C380-AE75-4F9C-804B-1E8EF2CA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Application>LibreOffice/5.4.7.2$Windows_X86_64 LibreOffice_project/c838ef25c16710f8838b1faec480ebba495259d0</Application>
  <Pages>5</Pages>
  <Words>1145</Words>
  <Characters>7099</Characters>
  <CharactersWithSpaces>8185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2018-05-28T12:42:00Z</dcterms:created>
  <dc:creator>CAMARA VEREADORES TRËS PASSOS</dc:creator>
  <dc:description/>
  <dc:language>pt-BR</dc:language>
  <cp:lastModifiedBy/>
  <cp:lastPrinted>2018-09-24T15:25:47Z</cp:lastPrinted>
  <dcterms:modified xsi:type="dcterms:W3CDTF">2018-09-24T15:31:13Z</dcterms:modified>
  <cp:revision>259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