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04 DE FEVEREIRO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PROJETOS DE LEI Nºs 5/19, 6/19, 8/19, 9/19 E 10/19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PEDIDO DE INFORMAÇÃO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Ido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 xml:space="preserve">Arlei 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Nader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/>
          <w:bCs/>
          <w:sz w:val="28"/>
        </w:rPr>
        <w:t>Ivo</w:t>
      </w:r>
    </w:p>
    <w:p>
      <w:pPr>
        <w:pStyle w:val="Normal"/>
        <w:numPr>
          <w:ilvl w:val="0"/>
          <w:numId w:val="1"/>
        </w:numPr>
        <w:tabs>
          <w:tab w:val="left" w:pos="1080" w:leader="none"/>
          <w:tab w:val="left" w:pos="1701" w:leader="none"/>
        </w:tabs>
        <w:jc w:val="both"/>
        <w:rPr/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Maria Helena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 xml:space="preserve"> </w:t>
      </w:r>
      <w:r>
        <w:rPr>
          <w:b/>
          <w:bCs/>
          <w:color w:val="00000A"/>
          <w:sz w:val="28"/>
          <w:szCs w:val="28"/>
        </w:rPr>
        <w:t>Edivan</w:t>
      </w:r>
    </w:p>
    <w:p>
      <w:pPr>
        <w:pStyle w:val="Normal"/>
        <w:tabs>
          <w:tab w:val="left" w:pos="900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90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Willian Heineck, Nader Umar e Edivan Baron, E DA COMISSÃO DE ORÇAMENTO, FINANÇAS E INFRAESTRUTURA URBANA E RURAL, através de seus membros: Maria Helena Krummenauer, Willian Heineck e Rosani do Nascimento,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94/18 - </w:t>
      </w:r>
      <w:r>
        <w:rPr>
          <w:b/>
          <w:bCs/>
          <w:color w:val="00000A"/>
          <w:sz w:val="28"/>
          <w:szCs w:val="28"/>
        </w:rPr>
        <w:t>AUTORIZA O MUNICÍPIO DE TRÊS PASSOS A PROCEDER NA DOAÇÃO DOS BENS QUE MENCIONA À  ASSOCIAÇÃO ATLÉTICA BANCO DO BRASIL- AABB COMUNIDADE (doação de instrumentos musicais: bumbos marciais, surdos de alumínio, caixas de alumínio, taróis de alumínio, violões,  flautas doce,  material circense, os quais já se encontram cedidos à entidade, para realização e desenvolvimentos dos projetos realizados com crianças e adolescentes junto a sua sede, sendo que é necessário adequar tal ação ao instituto jurídico mais adequado ao caso).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Nº 94/18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94/18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color w:val="00000A"/>
          <w:sz w:val="28"/>
          <w:szCs w:val="28"/>
        </w:rPr>
      </w:pPr>
      <w:r>
        <w:rPr>
          <w:b/>
          <w:bCs/>
          <w:i/>
          <w:color w:val="00000A"/>
          <w:sz w:val="28"/>
          <w:szCs w:val="28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  <w:t>SOLICITO ÀS BANCADAS AQUI REPRESENTADAS PARA QUE SEJAM INDICADOS OS RESPECTIVOS LÍDERES, PARA O ANO DE 2019: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PCdoB: 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PMDB: 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PSDB: ______________________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PT: 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PTB: ________________________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Ido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_DdeLink__10800_1643695057"/>
      <w:bookmarkStart w:id="1" w:name="_GoBack"/>
      <w:bookmarkEnd w:id="1"/>
      <w:r>
        <w:rPr>
          <w:color w:val="0563C1"/>
          <w:sz w:val="28"/>
          <w:szCs w:val="28"/>
        </w:rPr>
        <w:t>PROJETO DE LEI Nº 5/19: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_DdeLink__10800_1643695057"/>
      <w:r>
        <w:rPr>
          <w:sz w:val="28"/>
          <w:szCs w:val="28"/>
        </w:rPr>
        <w:t>VEREADORA MARLI FRANKE</w:t>
      </w:r>
      <w:bookmarkEnd w:id="2"/>
      <w:r>
        <w:rPr>
          <w:sz w:val="28"/>
          <w:szCs w:val="28"/>
        </w:rPr>
        <w:t xml:space="preserve"> – PRESIDENTE DA COF: 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6/19: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VEREADORA MARLI FRANKE – PRESIDENTE DA COF: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8/19: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9/19: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10/19: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– PRESIDENTE DA COF: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b/>
          <w:b/>
          <w:sz w:val="28"/>
        </w:rPr>
      </w:pPr>
      <w:r>
        <w:rPr/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9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8pt;margin-top:0.05pt;width:14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Application>LibreOffice/5.4.7.2$Windows_X86_64 LibreOffice_project/c838ef25c16710f8838b1faec480ebba495259d0</Application>
  <Pages>3</Pages>
  <Words>494</Words>
  <Characters>3317</Characters>
  <CharactersWithSpaces>3753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2019-02-04T10:19:45Z</cp:lastPrinted>
  <dcterms:modified xsi:type="dcterms:W3CDTF">2019-02-04T12:15:34Z</dcterms:modified>
  <cp:revision>465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