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9</w:t>
      </w:r>
      <w:r>
        <w:rPr>
          <w:color w:val="0000FF"/>
          <w:sz w:val="32"/>
          <w:szCs w:val="32"/>
        </w:rPr>
        <w:t xml:space="preserve"> DE </w:t>
      </w:r>
      <w:r>
        <w:rPr>
          <w:color w:val="0000FF"/>
          <w:sz w:val="32"/>
          <w:szCs w:val="32"/>
          <w:lang w:val="pt-BR"/>
        </w:rPr>
        <w:t>NOVEMBRO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PARTICIPAÇÃO POPULAR: PLANO DIRETOR, PLANO DE USO E OCUPAÇÃO DO SOLO URBANO, NOVO REGRAMENTO PARA PARCELAMENTO DO SOLO E CÓDIGOS DE MEIO AMBIENTE E POSTURAS E DE OBRAS.</w:t>
      </w:r>
    </w:p>
    <w:p>
      <w:pPr>
        <w:pStyle w:val="BodyText2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2"/>
        <w:rPr>
          <w:sz w:val="32"/>
          <w:szCs w:val="32"/>
        </w:rPr>
      </w:pPr>
      <w:r>
        <w:rPr>
          <w:b/>
          <w:sz w:val="32"/>
          <w:szCs w:val="32"/>
        </w:rPr>
        <w:t>O futuro da cidade em suas mãos.</w:t>
      </w:r>
    </w:p>
    <w:p>
      <w:pPr>
        <w:pStyle w:val="BodyText2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b/>
          <w:sz w:val="32"/>
          <w:szCs w:val="32"/>
        </w:rPr>
        <w:t>Contribua com sugestões de melhorias e esclareça as suas dúvidas, acessando o site da Câmara Municipal de Três Passos: www.trespassos.rs.leg.br.</w:t>
      </w:r>
    </w:p>
    <w:p>
      <w:pPr>
        <w:pStyle w:val="BodyText2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b/>
          <w:sz w:val="32"/>
          <w:szCs w:val="32"/>
        </w:rPr>
        <w:t>Sua participação é muito importante.</w:t>
      </w:r>
    </w:p>
    <w:p>
      <w:pPr>
        <w:pStyle w:val="BodyText2"/>
        <w:rPr/>
      </w:pPr>
      <w:r>
        <w:rPr>
          <w:b/>
          <w:szCs w:val="28"/>
        </w:rPr>
        <w:t>_____________________________________________________________________</w:t>
      </w:r>
    </w:p>
    <w:p>
      <w:pPr>
        <w:pStyle w:val="BodyText2"/>
        <w:rPr>
          <w:color w:val="0000FF"/>
        </w:rPr>
      </w:pPr>
      <w:r>
        <w:rPr/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A</w:t>
      </w:r>
      <w:r>
        <w:rPr>
          <w:b/>
          <w:color w:val="0000FF"/>
          <w:szCs w:val="28"/>
        </w:rPr>
        <w:t>UDIÊNCIA PÚBLICA: DISCUSSÃO DO PROJETO DE LEI REFERENTE À LEI ORÇAMENTÁRIA ANUAL (LOA) PARA O EXERCÍCIO FINANCEIRO DE 2021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A Câmara Municipal de Três Passos, através da Comissão de Orçamento, Finanças e Infraestrutura Urbana e Rural, convida todos os interessados para participarem de audiência pública, a ser realizada no dia 19 de novembro de 2020, às 14h, na Câmara Municipal de Três Passos, para discussão do projeto de lei nº 52/20, referente à Lei Orçamentária Anual (LOA) para o exercício financeiro de 2021.</w:t>
      </w:r>
    </w:p>
    <w:p>
      <w:pPr>
        <w:pStyle w:val="BodyText2"/>
        <w:rPr>
          <w:b/>
          <w:b/>
        </w:rPr>
      </w:pPr>
      <w:r>
        <w:rPr>
          <w:color w:val="auto"/>
          <w:sz w:val="32"/>
          <w:szCs w:val="32"/>
        </w:rPr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Participe você também desta importante audiência pública e fique por dentro da projeção das receitas e da previsão dos gastos para o próximo exercício financeiro.</w:t>
      </w:r>
    </w:p>
    <w:p>
      <w:pPr>
        <w:pStyle w:val="BodyText2"/>
        <w:rPr>
          <w:b/>
          <w:b/>
        </w:rPr>
      </w:pPr>
      <w:r>
        <w:rPr>
          <w:color w:val="auto"/>
          <w:sz w:val="32"/>
          <w:szCs w:val="32"/>
        </w:rPr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Lembramos que, com as medidas de proteção ao contágio do Coronavírus, está proibida a participação do público em sessões, audiência e reuniões nesta Casa Legislativa, salientando que a população poderá acompanhar a audiência com transmissão ao vivo pela página oficial do Facebook da Câmara.</w:t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_____________________________________________________________</w:t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PROJETOS DE LEI Nº </w:t>
      </w:r>
      <w:r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>/20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INDICAÇÃO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hanging="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Jair Locatelli e </w:t>
      </w:r>
      <w:r>
        <w:rPr>
          <w:b/>
          <w:bCs/>
          <w:color w:val="0000FF"/>
          <w:sz w:val="28"/>
          <w:szCs w:val="28"/>
        </w:rPr>
        <w:t xml:space="preserve">Willian Heineck,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 </w:t>
      </w:r>
      <w:r>
        <w:rPr>
          <w:b/>
          <w:bCs/>
          <w:color w:val="0000FF"/>
          <w:sz w:val="28"/>
          <w:szCs w:val="28"/>
        </w:rPr>
        <w:t>e Jair Locatelli</w:t>
      </w:r>
      <w:r>
        <w:rPr>
          <w:b/>
          <w:bCs/>
          <w:color w:val="0000FF"/>
          <w:sz w:val="28"/>
          <w:szCs w:val="28"/>
        </w:rPr>
        <w:t>, cujo relator é o vereador Ido,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51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 xml:space="preserve">Dispõe sobre a alteração do artigo 7º da Lei Municipal nº 2.727/1986, </w:t>
      </w:r>
      <w:r>
        <w:rPr>
          <w:b/>
          <w:bCs/>
          <w:color w:val="auto"/>
          <w:sz w:val="28"/>
          <w:szCs w:val="28"/>
        </w:rPr>
        <w:t>a qual estabelece normas gerais para o serviço de transporte de passageiros em veículos de aluguel (táxi) no Município de Três Passos.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tem por objetivo corrigir a técnica legislativa, retirando da primeira parte do dispositivo legal a proibição dos serviços de táxi por meio de camionetes, uma vez que dispositivos anteriores (artigos 1º e 3º) expressamente preveem a possibilidade de realização destes serviços através de veículos automóveis ou utilitários.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termo “utilitário” é específico em descrever um automóvel ou qualquer outro tipo com capacidade para levar pequenas cargas e pessoas ao mesmo tempo, motivo pelo qual perde razão de ser a vedação de utilização de camionetes neste tipo de serviço.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51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51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0" w:name="__DdeLink__3312_1380887789112"/>
      <w:bookmarkEnd w:id="0"/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 VEREADOR IDO RHODEN, PRESIDENTE DA COMISSÃO DE ORÇAMENTO E FINANÇAS – COF, PARA QUE DESIGNE O RELATOR, QUE ANALISAR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A MATÉRIA, ELABORAR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RELATÓRIO E PROFERIR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VOTO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000FF"/>
        </w:rPr>
      </w:pPr>
      <w:r>
        <w:rPr>
          <w:color w:val="0000FF"/>
          <w:sz w:val="28"/>
          <w:szCs w:val="28"/>
        </w:rPr>
        <w:t>PROJETO DE LEI Nº 5</w:t>
      </w:r>
      <w:r>
        <w:rPr>
          <w:color w:val="0000FF"/>
          <w:sz w:val="28"/>
          <w:szCs w:val="28"/>
        </w:rPr>
        <w:t>3</w:t>
      </w:r>
      <w:r>
        <w:rPr>
          <w:color w:val="0000FF"/>
          <w:sz w:val="28"/>
          <w:szCs w:val="28"/>
        </w:rPr>
        <w:t>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bookmarkStart w:id="1" w:name="__DdeLink__299_23283022821"/>
      <w:bookmarkEnd w:id="1"/>
      <w:r>
        <w:rPr>
          <w:sz w:val="28"/>
          <w:szCs w:val="28"/>
        </w:rPr>
        <w:t>VEREADOR IDO RHODEN – PRESIDENTE DA COF: __________________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</w:rPr>
        <w:t xml:space="preserve">GRANDE EXPEDIENTE 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Flavio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Willian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Carlito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Marli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Maria Helena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 OU EXTRAORDINÁRIA, SE FOR NECESSÁRIO.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305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.9pt;margin-top:0.05pt;width:18.0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72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08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44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18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16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3240" w:hanging="18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Application>LibreOffice/7.0.1.2$Windows_X86_64 LibreOffice_project/7cbcfc562f6eb6708b5ff7d7397325de9e764452</Application>
  <Pages>3</Pages>
  <Words>678</Words>
  <Characters>4178</Characters>
  <CharactersWithSpaces>4786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2020-11-09T14:38:51Z</cp:lastPrinted>
  <dcterms:modified xsi:type="dcterms:W3CDTF">2020-11-09T14:38:48Z</dcterms:modified>
  <cp:revision>116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