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w w:val="120"/>
          <w:szCs w:val="24"/>
        </w:rPr>
      </w:pPr>
      <w:r>
        <w:rPr>
          <w:rFonts w:ascii="Arial" w:hAnsi="Arial"/>
          <w:sz w:val="24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</w:rPr>
      </w:pPr>
      <w:bookmarkStart w:id="0" w:name="Ata_Eletrônica_da_14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03/05/2021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03/05/2021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MDB;  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 Jair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Carlos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Costa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José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Sandro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Geovani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Radaelli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Compromisso de posse</w:t>
      </w:r>
      <w:r>
        <w:rPr>
          <w:rFonts w:ascii="Arial" w:hAnsi="Arial"/>
          <w:w w:val="115"/>
          <w:sz w:val="24"/>
          <w:szCs w:val="24"/>
        </w:rPr>
        <w:t>: o suplente de vereador Sandro Geovani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Radaelli prestou compromisso de posse e assumiu no lugar do titular Gilmar da Maier - PT,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requereu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3-5-21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31-5-21.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 Ofício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123/2021,  encaminhado 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 de gabinete do Governador do Estado, Marcelo Alves, respondendo ao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96/21,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Kit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Intubação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hospitais,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  que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ingerência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e/ou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responsabilidade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planejamento de compras e de estoque dos mesmos.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037/21, encaminhado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Secretária Municipal de Educação e Cultura, respondendo ao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seletivo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simpliﬁcado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professores, e informando que com o recrudescimento da pandemia as aulas presenciais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retomadas,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portanto,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SMEC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homologar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aprovados;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sustente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deﬁcientes.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150/21, encaminhado pelo Prefeito municipal, respondendo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8/21, a respeito do Convênio Mata Atlântica (sistema Sinaﬂor),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através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SeMMA,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mesmo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expirou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21-12-2020,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responsável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  organizando  a  renovação  do  Convênio.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26/04/2021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</w:p>
    <w:p>
      <w:pPr>
        <w:pStyle w:val="Corpodotexto"/>
        <w:spacing w:before="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–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Mensagem Retificativa ao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27  de  2021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Municipal a ceder servidor público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Colégio Ipiranga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Instituição Sinodal de Assistência, Educação e Cultura (ISAEC),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providências - 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59,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2 -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30 de 2021</w:t>
      </w:r>
      <w:r>
        <w:rPr>
          <w:rFonts w:ascii="Arial" w:hAnsi="Arial"/>
          <w:w w:val="115"/>
          <w:sz w:val="24"/>
          <w:szCs w:val="24"/>
        </w:rPr>
        <w:t>, Licenças Cemitérios interior. Autores: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3 -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31 de 2021</w:t>
      </w:r>
      <w:r>
        <w:rPr>
          <w:rFonts w:ascii="Arial" w:hAnsi="Arial"/>
          <w:w w:val="115"/>
          <w:sz w:val="24"/>
          <w:szCs w:val="24"/>
        </w:rPr>
        <w:t>, Instalação de sistema de energia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4 -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32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Realização de um estudo de viabilidade técnica para ligação de rede de água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 de Linha Vista Alegre, adiante da Granja da Saracura, na propriedade da Sra.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Lori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Prediger.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46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Extensão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Coqueiros.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 Flavio  Habitzreiter,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6 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Pedido </w:t>
      </w:r>
      <w:r>
        <w:rPr>
          <w:rFonts w:ascii="Arial" w:hAnsi="Arial"/>
          <w:b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Providências 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47 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tubos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desobstrução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boca de lobo localizada ao lado da sede da AABB. Autor: Flavio Habitzreiter,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48  de  2021</w:t>
      </w:r>
      <w:r>
        <w:rPr>
          <w:rFonts w:ascii="Arial" w:hAnsi="Arial"/>
          <w:w w:val="115"/>
          <w:sz w:val="24"/>
          <w:szCs w:val="24"/>
        </w:rPr>
        <w:t>, Melhorias nas estradas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 Feijão Miúdo. Autores: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tubos  na  Rua  Padre  Diogo Feijó.  Autores: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 Silva, Diego Maciel, Edivan Baron, Flavio Habitzreiter, Gilmar Maier,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Melhorias 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Alegre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 Diego  Maciel, 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10  - 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  nas  estradas  de  Lajeado  das  Quedas.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urgentes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inicia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futebol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Grêmio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 como o acesso à propriedade do Sr. Delcio könich, antiga propriedade do Sr. Remi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Rausch. Autores: Edivan Baron, Diego Maciel,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Paulo Sattler, Tipo: Leitura,  Resultado: Matéria 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 para tratar de assuntos de interesse particular, sem remuneração, na forma do 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20, inciso II, do Regimento Interno da Câmara Municipal, no período de 3 de maio de 2021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31 de maio de 2021. Autor: Gilmar Maier, Tipo: Leitura, 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 xml:space="preserve">; </w:t>
      </w:r>
    </w:p>
    <w:p>
      <w:pPr>
        <w:pStyle w:val="Corpodotexto"/>
        <w:spacing w:lineRule="auto" w:line="240"/>
        <w:ind w:left="100" w:right="114" w:hanging="0"/>
        <w:jc w:val="both"/>
        <w:rPr>
          <w:b/>
          <w:b/>
          <w:spacing w:val="4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  Dia: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33  de  2021 -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geólogo.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</w:t>
      </w:r>
      <w:r>
        <w:rPr>
          <w:rFonts w:ascii="Arial" w:hAnsi="Arial"/>
          <w:w w:val="110"/>
          <w:sz w:val="24"/>
          <w:szCs w:val="24"/>
        </w:rPr>
        <w:t>98,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Tipo: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Simbólica,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Sim: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10,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Não: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Abstenções: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Aprovado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por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unanimidade</w:t>
      </w:r>
      <w:r>
        <w:rPr>
          <w:rFonts w:ascii="Arial" w:hAnsi="Arial"/>
          <w:w w:val="107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100" w:right="114" w:hanging="0"/>
        <w:jc w:val="both"/>
        <w:rPr>
          <w:w w:val="107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4"/>
          <w:w w:val="115"/>
          <w:sz w:val="24"/>
          <w:szCs w:val="24"/>
        </w:rPr>
        <w:t>O</w:t>
      </w:r>
      <w:r>
        <w:rPr>
          <w:rFonts w:ascii="Arial" w:hAnsi="Arial"/>
          <w:b/>
          <w:w w:val="110"/>
          <w:sz w:val="24"/>
          <w:szCs w:val="24"/>
        </w:rPr>
        <w:t>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1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Locatelli;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 xml:space="preserve">-  Diego  Hider  Maciel;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Sandro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Geovani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Radaelli;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José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8</w:t>
      </w:r>
      <w:r>
        <w:rPr>
          <w:rFonts w:ascii="Arial" w:hAnsi="Arial"/>
          <w:b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9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10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Carlos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Costa. </w:t>
      </w:r>
    </w:p>
    <w:p>
      <w:pPr>
        <w:pStyle w:val="Corpodotexto"/>
        <w:spacing w:lineRule="auto" w:line="240"/>
        <w:ind w:left="100" w:right="114" w:hanging="0"/>
        <w:jc w:val="both"/>
        <w:rPr>
          <w:b/>
          <w:b/>
          <w:w w:val="107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7"/>
          <w:sz w:val="24"/>
          <w:szCs w:val="24"/>
        </w:rPr>
        <w:t>O</w:t>
      </w:r>
      <w:r>
        <w:rPr>
          <w:rFonts w:ascii="Arial" w:hAnsi="Arial"/>
          <w:b/>
          <w:w w:val="110"/>
          <w:sz w:val="24"/>
          <w:szCs w:val="24"/>
        </w:rPr>
        <w:t>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-  Jair  Locatelli; </w:t>
      </w:r>
      <w:r>
        <w:rPr>
          <w:rFonts w:ascii="Arial" w:hAnsi="Arial"/>
          <w:b/>
          <w:w w:val="110"/>
          <w:sz w:val="24"/>
          <w:szCs w:val="24"/>
        </w:rPr>
        <w:t xml:space="preserve">2  </w:t>
      </w:r>
      <w:r>
        <w:rPr>
          <w:rFonts w:ascii="Arial" w:hAnsi="Arial"/>
          <w:w w:val="110"/>
          <w:sz w:val="24"/>
          <w:szCs w:val="24"/>
        </w:rPr>
        <w:t>-  Diego  Hider  Maciel;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Carlos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Costa;</w:t>
      </w:r>
      <w:r>
        <w:rPr>
          <w:rFonts w:ascii="Arial" w:hAnsi="Arial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Sandtner;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Geovani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Radaelli;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Sattler.</w:t>
      </w:r>
    </w:p>
    <w:p>
      <w:pPr>
        <w:pStyle w:val="Corpodotexto"/>
        <w:spacing w:lineRule="auto" w:line="240"/>
        <w:ind w:left="100" w:right="114" w:hanging="0"/>
        <w:jc w:val="both"/>
        <w:rPr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4" w:hanging="0"/>
        <w:jc w:val="both"/>
        <w:rPr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>Paulo Gilceu Sattler</w:t>
        <w:tab/>
        <w:tab/>
        <w:tab/>
        <w:tab/>
        <w:tab/>
        <w:t>Diego Hider Maciel</w:t>
      </w:r>
    </w:p>
    <w:p>
      <w:pPr>
        <w:pStyle w:val="Corpodotexto"/>
        <w:spacing w:lineRule="auto" w:line="240"/>
        <w:ind w:left="10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 xml:space="preserve">      Presidente</w:t>
        <w:tab/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10/05/2021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10/05/2021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10/05/2021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10/05/2021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LibreOffice/7.0.1.2$Windows_X86_64 LibreOffice_project/7cbcfc562f6eb6708b5ff7d7397325de9e764452</Application>
  <Pages>3</Pages>
  <Words>1065</Words>
  <Characters>5911</Characters>
  <CharactersWithSpaces>7058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2021-05-10T13:28:05Z</dcterms:created>
  <dc:creator/>
  <dc:description/>
  <dc:language>pt-BR</dc:language>
  <cp:lastModifiedBy/>
  <dcterms:modified xsi:type="dcterms:W3CDTF">2021-05-10T10:56:44Z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2021-05-10T00:00:00Z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2021-05-10T00:00:00Z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