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15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15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10/05/2021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10/05/2021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21:17.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Ingomar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Jair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Carlos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Costa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José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Paulo</w:t>
      </w:r>
      <w:r>
        <w:rPr>
          <w:rFonts w:ascii="Arial" w:hAnsi="Arial"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Sandro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Geovani</w:t>
      </w:r>
      <w:r>
        <w:rPr>
          <w:rFonts w:ascii="Arial" w:hAnsi="Arial"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Radaelli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2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 Correspondências Recebidas</w:t>
      </w:r>
      <w:r>
        <w:rPr>
          <w:rFonts w:ascii="Arial" w:hAnsi="Arial"/>
          <w:w w:val="115"/>
          <w:sz w:val="24"/>
          <w:szCs w:val="24"/>
        </w:rPr>
        <w:t>: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161/2021, encaminhado 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contendo o relatório de doses recebidas do mês de abril da vacina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5/21.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03/05/21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</w:p>
    <w:p>
      <w:pPr>
        <w:pStyle w:val="Corpodotexto"/>
        <w:spacing w:lineRule="auto" w:line="240" w:before="194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36  de  2021</w:t>
      </w:r>
      <w:r>
        <w:rPr>
          <w:rFonts w:ascii="Arial" w:hAnsi="Arial"/>
          <w:w w:val="115"/>
          <w:sz w:val="24"/>
          <w:szCs w:val="24"/>
        </w:rPr>
        <w:t>,  Institui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Agroindústria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Jair Locatelli e Relator da COF Luis da Silva;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indenização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desapropriada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98.432,98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(noventa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quatrocentos e trinta e dois reais e noventa e oito centavos).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 Comissão de Orçamento e Finanças - COF – Relator Luis da Silva; </w:t>
      </w:r>
      <w:r>
        <w:rPr>
          <w:rFonts w:ascii="Arial" w:hAnsi="Arial"/>
          <w:b/>
          <w:w w:val="115"/>
          <w:sz w:val="24"/>
          <w:szCs w:val="24"/>
        </w:rPr>
        <w:t>3 -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35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preferenciais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atualmente apenas alguns entroncamentos contam com tais placas de trânsito.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Sandro Radaelli, Diego Maciel, Edivan Baron, Flavio Habitzreiter, Luis da Silva,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convivência do idoso. Autor: Luis Costa,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5 -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Retomada do reperﬁlamento. Autores: Paulo Sattler,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Luis da Silva, Sandro Radaelli,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53 de 2021</w:t>
      </w:r>
      <w:r>
        <w:rPr>
          <w:rFonts w:ascii="Arial" w:hAnsi="Arial"/>
          <w:w w:val="115"/>
          <w:sz w:val="24"/>
          <w:szCs w:val="24"/>
        </w:rPr>
        <w:t>, Melhorias urgentes, com patrolamento, encascalhamento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passagem de rolo, na Rua Carlota Joaquina, em um trecho de 150 metros, próximo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entroncamento com a Rua Ulysses Guimarães, no Loteamento Jardim do Vale.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Radaelli,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Drenagem na Rua Fausto A. Beltrame, localizada no Loteamento Jardim do Vale, entre 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residências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127,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133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145.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Habitzreiter, Paulo Sattler, Sandro Radaelli, Tipo: Leitura,  Resultado: Matéria lida; </w:t>
      </w:r>
      <w:r>
        <w:rPr>
          <w:rFonts w:ascii="Arial" w:hAnsi="Arial"/>
          <w:b/>
          <w:w w:val="115"/>
          <w:sz w:val="24"/>
          <w:szCs w:val="24"/>
        </w:rPr>
        <w:t>8 -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55  de  2021</w:t>
      </w:r>
      <w:r>
        <w:rPr>
          <w:rFonts w:ascii="Arial" w:hAnsi="Arial"/>
          <w:w w:val="115"/>
          <w:sz w:val="24"/>
          <w:szCs w:val="24"/>
        </w:rPr>
        <w:t>, Instalação de lombada na Rua David Canabarro e pintura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faixa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entroncamento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Alcântara,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Érico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Veríssimo. Autores: Sandro Radaelli, Diego Maciel, Edivan Baron, Flavio Habitzreiter, 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56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tubulação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pluvial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Petrônio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Portela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Antonio,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prolongamento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Neri,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Webers.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Radaelli,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Luis da Silva, Paulo Sattler, Tipo: Leitura, 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Mudança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embarque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desembarque de pessoas com deﬁciência em frente a Vara da Justiça de Trabalho, pois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 uma lixeira que impossibilita o movimento de cadeirantes. Autores: Sandro Radaelli,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Luis da Silva, Paulo Sattler,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11 -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58 de 2021</w:t>
      </w:r>
      <w:r>
        <w:rPr>
          <w:rFonts w:ascii="Arial" w:hAnsi="Arial"/>
          <w:w w:val="115"/>
          <w:sz w:val="24"/>
          <w:szCs w:val="24"/>
        </w:rPr>
        <w:t>, Colocação de local especíﬁco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embarque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desembarque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pessoas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cinema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Banrisul, pois atualmente só existe a faixa amarela de estacionamento. Autores: Sandro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Radaelli,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 Resultado: Matéria lid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Melhorias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 de Cachimbo Perdido (Adelar Dickel) Autores: Paulo Sattler, Diego 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Radaelli,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60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Empréstimo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caminhão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troca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iluminação na sede da AABB Autor: Paulo Sattler, Tipo: Leitura, Resultado:</w:t>
        <w:tab/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14</w:t>
        <w:tab/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spacing w:val="15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federais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senadores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gaúchos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requerendo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funeral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Costa,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Superintendência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DAER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Palmeira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Missões,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acostamento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pista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RSC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472,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Tiradentes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Portela.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 Maciel,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Radaelli,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lineRule="auto" w:line="240" w:before="194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  Dia:  1  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27  de  2021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Autoriza o Poder Executivo Municipal a ceder servidor público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Colégio Ipiranga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Instituição Sinodal de Assistência, Educação e Cultura (ISAEC),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59, Resultado: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Adiada a votação do projeto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 da mensagem retificativa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, a pedido do vereador 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Habitzreiter,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pedido que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foi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aprovado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Plenário; </w:t>
      </w:r>
      <w:r>
        <w:rPr>
          <w:rFonts w:ascii="Arial" w:hAnsi="Arial"/>
          <w:b/>
          <w:w w:val="115"/>
          <w:sz w:val="24"/>
          <w:szCs w:val="24"/>
        </w:rPr>
        <w:t>2 -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Envio de ofício á deputados federais e senadores gaúchos bem como ao Governo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auxílio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funeral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  enviado  ofício  à  Superintendência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 do DAER de Palmeira das Missões, solicitando a instalação de acostamento junto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 pista da Rodovia RSC 472, no trecho entre os trevos de acesso ao Distrito de 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Tiradentes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Esperança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Tenente Portela. Autores: Luis da Silva,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Sandro Radaelli,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unanimidade.</w:t>
      </w:r>
    </w:p>
    <w:p>
      <w:pPr>
        <w:pStyle w:val="Corpodotexto"/>
        <w:spacing w:lineRule="auto" w:line="240" w:before="194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do  Expediente:  1 </w:t>
      </w:r>
      <w:r>
        <w:rPr>
          <w:rFonts w:ascii="Arial" w:hAnsi="Arial"/>
          <w:w w:val="110"/>
          <w:sz w:val="24"/>
          <w:szCs w:val="24"/>
        </w:rPr>
        <w:t xml:space="preserve">- Luis Costa;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 xml:space="preserve">- Jair Locatelli;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w w:val="110"/>
          <w:sz w:val="24"/>
          <w:szCs w:val="24"/>
        </w:rPr>
        <w:t>- 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 Maciel; </w:t>
      </w:r>
      <w:r>
        <w:rPr>
          <w:rFonts w:ascii="Arial" w:hAnsi="Arial"/>
          <w:b/>
          <w:w w:val="110"/>
          <w:sz w:val="24"/>
          <w:szCs w:val="24"/>
        </w:rPr>
        <w:t xml:space="preserve">4 </w:t>
      </w:r>
      <w:r>
        <w:rPr>
          <w:rFonts w:ascii="Arial" w:hAnsi="Arial"/>
          <w:w w:val="110"/>
          <w:sz w:val="24"/>
          <w:szCs w:val="24"/>
        </w:rPr>
        <w:t xml:space="preserve">- Sandro Radaelli; </w:t>
      </w:r>
      <w:r>
        <w:rPr>
          <w:rFonts w:ascii="Arial" w:hAnsi="Arial"/>
          <w:b/>
          <w:w w:val="110"/>
          <w:sz w:val="24"/>
          <w:szCs w:val="24"/>
        </w:rPr>
        <w:t xml:space="preserve">5 </w:t>
      </w:r>
      <w:r>
        <w:rPr>
          <w:rFonts w:ascii="Arial" w:hAnsi="Arial"/>
          <w:w w:val="110"/>
          <w:sz w:val="24"/>
          <w:szCs w:val="24"/>
        </w:rPr>
        <w:t>- Daiana Bald</w:t>
      </w:r>
      <w:r>
        <w:rPr>
          <w:rFonts w:ascii="Arial" w:hAnsi="Arial"/>
          <w:w w:val="115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MDB; </w:t>
      </w:r>
      <w:r>
        <w:rPr>
          <w:rFonts w:ascii="Arial" w:hAnsi="Arial"/>
          <w:b/>
          <w:w w:val="110"/>
          <w:sz w:val="24"/>
          <w:szCs w:val="24"/>
        </w:rPr>
        <w:t xml:space="preserve">6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Paulo Sattler; </w:t>
      </w:r>
      <w:r>
        <w:rPr>
          <w:rFonts w:ascii="Arial" w:hAnsi="Arial"/>
          <w:b/>
          <w:w w:val="110"/>
          <w:sz w:val="24"/>
          <w:szCs w:val="24"/>
        </w:rPr>
        <w:t xml:space="preserve">7 </w:t>
      </w:r>
      <w:r>
        <w:rPr>
          <w:rFonts w:ascii="Arial" w:hAnsi="Arial"/>
          <w:w w:val="110"/>
          <w:sz w:val="24"/>
          <w:szCs w:val="24"/>
        </w:rPr>
        <w:t xml:space="preserve">- Osvaldir Urnau; </w:t>
      </w:r>
      <w:r>
        <w:rPr>
          <w:rFonts w:ascii="Arial" w:hAnsi="Arial"/>
          <w:b/>
          <w:w w:val="110"/>
          <w:sz w:val="24"/>
          <w:szCs w:val="24"/>
        </w:rPr>
        <w:t xml:space="preserve">8 </w:t>
      </w:r>
      <w:r>
        <w:rPr>
          <w:rFonts w:ascii="Arial" w:hAnsi="Arial"/>
          <w:w w:val="110"/>
          <w:sz w:val="24"/>
          <w:szCs w:val="24"/>
        </w:rPr>
        <w:t xml:space="preserve">- Luis da Silva; </w:t>
      </w:r>
      <w:r>
        <w:rPr>
          <w:rFonts w:ascii="Arial" w:hAnsi="Arial"/>
          <w:b/>
          <w:w w:val="110"/>
          <w:sz w:val="24"/>
          <w:szCs w:val="24"/>
        </w:rPr>
        <w:t xml:space="preserve">9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Baron.</w:t>
      </w:r>
    </w:p>
    <w:p>
      <w:pPr>
        <w:pStyle w:val="Corpodotexto"/>
        <w:spacing w:lineRule="auto" w:line="240" w:before="194" w:after="0"/>
        <w:ind w:left="100" w:right="116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1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Sattler; </w:t>
      </w:r>
      <w:r>
        <w:rPr>
          <w:rFonts w:ascii="Arial" w:hAnsi="Arial"/>
          <w:b/>
          <w:w w:val="110"/>
          <w:sz w:val="24"/>
          <w:szCs w:val="24"/>
        </w:rPr>
        <w:t xml:space="preserve">2 </w:t>
      </w:r>
      <w:r>
        <w:rPr>
          <w:rFonts w:ascii="Arial" w:hAnsi="Arial"/>
          <w:w w:val="110"/>
          <w:sz w:val="24"/>
          <w:szCs w:val="24"/>
        </w:rPr>
        <w:t>-  Jair  Locatelli;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Luis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Costa;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Radaelli</w:t>
      </w:r>
      <w:r>
        <w:rPr>
          <w:rFonts w:ascii="Arial" w:hAnsi="Arial"/>
          <w:spacing w:val="11"/>
          <w:w w:val="110"/>
          <w:sz w:val="24"/>
          <w:szCs w:val="24"/>
        </w:rPr>
        <w:t>.</w:t>
      </w:r>
    </w:p>
    <w:p>
      <w:pPr>
        <w:pStyle w:val="Corpodotexto"/>
        <w:spacing w:lineRule="auto" w:line="240" w:before="0" w:after="0"/>
        <w:ind w:left="100" w:right="116" w:hanging="0"/>
        <w:jc w:val="both"/>
        <w:rPr>
          <w:rFonts w:ascii="Arial" w:hAnsi="Arial"/>
          <w:spacing w:val="11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00" w:right="116" w:hanging="0"/>
        <w:jc w:val="both"/>
        <w:rPr>
          <w:rFonts w:ascii="Arial" w:hAnsi="Arial"/>
          <w:spacing w:val="11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00" w:right="116" w:hanging="0"/>
        <w:jc w:val="both"/>
        <w:rPr/>
      </w:pPr>
      <w:r>
        <w:rPr>
          <w:rFonts w:ascii="Arial" w:hAnsi="Arial"/>
          <w:spacing w:val="11"/>
          <w:w w:val="110"/>
          <w:sz w:val="24"/>
          <w:szCs w:val="24"/>
        </w:rPr>
        <w:tab/>
      </w:r>
      <w:r>
        <w:rPr>
          <w:rFonts w:ascii="Arial" w:hAnsi="Arial"/>
          <w:spacing w:val="11"/>
          <w:w w:val="110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 w:before="0" w:after="0"/>
        <w:ind w:left="100" w:right="116" w:hanging="0"/>
        <w:jc w:val="both"/>
        <w:rPr/>
      </w:pPr>
      <w:r>
        <w:rPr>
          <w:rFonts w:ascii="Arial" w:hAnsi="Arial"/>
          <w:spacing w:val="11"/>
          <w:w w:val="110"/>
          <w:sz w:val="24"/>
          <w:szCs w:val="24"/>
        </w:rPr>
        <w:tab/>
        <w:t xml:space="preserve">       Presidente</w:t>
        <w:tab/>
        <w:tab/>
        <w:tab/>
        <w:tab/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849" w:bottom="103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17/05/2021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17/05/2021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17/05/2021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17/05/2021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LibreOffice/7.0.1.2$Windows_X86_64 LibreOffice_project/7cbcfc562f6eb6708b5ff7d7397325de9e764452</Application>
  <Pages>3</Pages>
  <Words>1243</Words>
  <Characters>6823</Characters>
  <CharactersWithSpaces>8105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2021-05-17T14:12:26Z</dcterms:created>
  <dc:creator/>
  <dc:description/>
  <dc:language>pt-BR</dc:language>
  <cp:lastModifiedBy/>
  <cp:lastPrinted>2021-05-17T11:25:59Z</cp:lastPrinted>
  <dcterms:modified xsi:type="dcterms:W3CDTF">2021-05-17T11:25:49Z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2021-05-17T00:00:00Z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2021-05-17T00:00:00Z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