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5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13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OUTUBRO</w:t>
      </w:r>
      <w:r>
        <w:rPr>
          <w:color w:val="0000FF"/>
          <w:sz w:val="32"/>
          <w:szCs w:val="32"/>
        </w:rPr>
        <w:t xml:space="preserve">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PROJETO DE LEI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LEGISLATIVA </w:t>
      </w:r>
      <w:r>
        <w:rPr>
          <w:bCs/>
          <w:sz w:val="28"/>
          <w:szCs w:val="28"/>
        </w:rPr>
        <w:t xml:space="preserve">Nº </w:t>
      </w: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7/21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INDICAÇÕES </w:t>
      </w:r>
      <w:r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 xml:space="preserve"> PEDIDOS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VOTAÇÃO: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INFRAESTRUTURA URBANA E RURAL, através de seus membros: Flavio Habitzreiter, João Boll e Edivan Baron, emitem PARECER FAVORÁVE</w:t>
      </w:r>
      <w:r>
        <w:rPr>
          <w:b/>
          <w:bCs/>
          <w:color w:val="0000FF"/>
          <w:sz w:val="28"/>
          <w:szCs w:val="28"/>
        </w:rPr>
        <w:t xml:space="preserve">L </w:t>
      </w:r>
      <w:r>
        <w:rPr>
          <w:b/>
          <w:bCs/>
          <w:color w:val="0000FF"/>
          <w:sz w:val="28"/>
          <w:szCs w:val="28"/>
        </w:rPr>
        <w:t>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67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 xml:space="preserve">Dispõe sobre as diretrizes orçamentárias – LDO para o exercício ﬁnanceiro de 2022.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LDO estabelece as metas e prioridades em relação aos Programas definidos no Plano Plurianual – PPA; a projeção de arrecadação da Receita e pagamento da despesa para o ano de 2022, no montante de R$ 114.129.429,08; e contem anexos como o das metas fiscais.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E às Mensagens Retificativas enviadas pelo Prefeito Municipal, as quais alteram valores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em alguns Programas</w:t>
      </w:r>
      <w:r>
        <w:rPr>
          <w:b/>
          <w:bCs/>
          <w:color w:val="auto"/>
          <w:sz w:val="28"/>
          <w:szCs w:val="28"/>
        </w:rPr>
        <w:t xml:space="preserve"> da LDO, em função do que foi previsto para o Programa de Gestão e Manutenção da Câmara Municipal de Vereadores para o ano de 2022; e também a alteração de alguns Programas, sem alterar valores, em função do que foi discutido na audiência pública realizada nesta Casa Legislativa.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Nº 6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/21, JUNTAMENTE COM A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MENSAGE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NS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RETIFICATIVA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ENVIADA PELO PREFEITO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O PROJETO DE LEI Nº 6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7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 xml:space="preserve">/21,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JUNTAMENTE COM A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MENSAGE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NS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RETIFICATIVA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ENVIADA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PELO PREFEITO MUNICIPAL.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INFRAESTRUTURA URBANA E RURAL, através de seus membros: Flavio Habitzreiter, João Boll e Edivan Baron, emitem PARECER FAVORÁVEL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12/21 - </w:t>
      </w:r>
      <w:r>
        <w:rPr>
          <w:b/>
          <w:bCs/>
          <w:color w:val="auto"/>
          <w:sz w:val="28"/>
          <w:szCs w:val="28"/>
        </w:rPr>
        <w:t>Denomina a Biblioteca Municipal de Biblioteca Pedrinho Niedermeier.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LEGISLATIVA Nº 12/21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O autor do projeto, vereador Edivan, tem preferência para iniciar a discussão, conforme disposto no Regimento Interno desta Casa.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COLOCO EM VOTAÇÃO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O PROJETO DE LEI LEGISLATIVA Nº 12/21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 PARA DISCUSSÃO PRÉVIA: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</w:t>
      </w:r>
      <w:r>
        <w:rPr>
          <w:b/>
          <w:bCs/>
          <w:color w:val="0000FF"/>
          <w:sz w:val="28"/>
          <w:szCs w:val="28"/>
        </w:rPr>
        <w:t xml:space="preserve">CONSTITUIÇÃO, REDAÇÃO E BEM-ESTAR SOCIAL, </w:t>
      </w:r>
      <w:r>
        <w:rPr>
          <w:b/>
          <w:bCs/>
          <w:color w:val="0000FF"/>
          <w:sz w:val="28"/>
          <w:szCs w:val="28"/>
        </w:rPr>
        <w:t>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>, emitem PARECER FAVORÁVEL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5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>Institui o Programa Municipal “Adote uma placa de rua ou prédio público”, por meio do qual a Administração Municipal poderá firmar parcerias e instalar QR Codes nas placas de identificação de ruas e prédios públicos, para contar a história do local.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0000FF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Relator: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Locatelli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PRÉVIA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SOLICITO AOS VEREADORES JAIR LOCATELLI, PRESIDENTE DA COMISSÃO DE CONSTITUIÇÃO E REDAÇÃO – CCR, FLAVIO HABITZREITER,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LEGISLATIVA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7/21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Denomina a creche a ser construída no Bairro Santa Inês):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minutos);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 – Ingomar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2 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Jair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Edivan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Osvaldir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Daiana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Luis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Marcia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Diego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Paulo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Flavio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- Gilmar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1 - </w:t>
      </w:r>
      <w:r>
        <w:rPr>
          <w:b/>
          <w:bCs/>
          <w:color w:val="auto"/>
          <w:sz w:val="28"/>
          <w:szCs w:val="28"/>
        </w:rPr>
        <w:t>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2- </w:t>
      </w:r>
      <w:r>
        <w:rPr>
          <w:b/>
          <w:bCs/>
          <w:color w:val="auto"/>
          <w:sz w:val="28"/>
          <w:szCs w:val="28"/>
        </w:rPr>
        <w:t>Marcia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- 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-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- Gilmar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- 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- Luis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-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- 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 xml:space="preserve"> - Paulo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- Jair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495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4.4pt;margin-top:0.05pt;width:21.5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Application>LibreOffice/7.0.1.2$Windows_X86_64 LibreOffice_project/7cbcfc562f6eb6708b5ff7d7397325de9e764452</Application>
  <Pages>3</Pages>
  <Words>675</Words>
  <Characters>4138</Characters>
  <CharactersWithSpaces>4754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2021-09-27T09:58:17Z</cp:lastPrinted>
  <dcterms:modified xsi:type="dcterms:W3CDTF">2021-10-13T08:51:33Z</dcterms:modified>
  <cp:revision>426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