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7ª_Ordinária_da_2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7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21/03/2022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21/03/2022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22:10.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/>
        <w:ind w:left="119" w:right="137" w:hanging="0"/>
        <w:jc w:val="both"/>
        <w:rPr>
          <w:b/>
          <w:b/>
          <w:bCs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Compromisso</w:t>
      </w:r>
      <w:r>
        <w:rPr>
          <w:rFonts w:ascii="Arial" w:hAnsi="Arial"/>
          <w:b/>
          <w:bCs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posse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suplentes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Evandro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Mohr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Liane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Maria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Schussler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Konrad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prestaram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compromisso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assumiram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mandato, em função das licenças dos titulares Daiana Vanessa Bald - MDB e Osvaldir José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 – PSDB.</w:t>
      </w:r>
    </w:p>
    <w:p>
      <w:pPr>
        <w:pStyle w:val="Corpodotexto"/>
        <w:spacing w:lineRule="auto" w:line="240" w:before="197" w:after="0"/>
        <w:ind w:left="119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Diego Hider Maciel/PT; 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Baron/PTB;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Evandro Luis Mohr/MDB; F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lavio Habitzreiter/PTB; Gilmar Maier/PT;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Locatelli/PSDB; João Roque Boll/PP;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Liane Maria Schussler Konrad/PSDB;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Luis da Silva/PTB;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Gilceu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Sattler/PDT.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 Ata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extraordinária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8h30min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aprovada, </w:t>
      </w:r>
      <w:r>
        <w:rPr>
          <w:rFonts w:ascii="Arial" w:hAnsi="Arial"/>
          <w:w w:val="115"/>
          <w:sz w:val="24"/>
          <w:szCs w:val="24"/>
        </w:rPr>
        <w:t xml:space="preserve">com a ressalva de que não houve a presença do vereador Jair Locatelli, além do vereador Flavio Habitzreiter.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Comunicados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PSDB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Vanessa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MDB,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investiduras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Agricultura,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respectivamente. Ofício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54/22,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Contadora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Prefeitura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orientação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 E-mail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Assembleia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demandas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STR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Expediente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15/03/22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também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Agricultura. Convite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Agricultura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ALRS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debater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situação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estiagem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RGS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ações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Estadual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virtual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9h30min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11h30min.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51/22,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complementares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 Autógrafos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 ﬁnal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9/22,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10/22,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14/22,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15/22,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16/22,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18/22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19/22,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4/22. Ofício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52/22,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12/22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13/22. Ofício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53/22,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27/22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36/22. Ofício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56/22,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Coordenadora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curso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pós-graduação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gestão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UFSM,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manifestação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oferta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Pós-Graduação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Gestão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Universidade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Maria,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âmbito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Universidade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nível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pós-graduação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latu-sensu/Especialização.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</w:p>
    <w:p>
      <w:pPr>
        <w:pStyle w:val="Normal"/>
        <w:spacing w:lineRule="auto" w:line="240" w:before="169" w:after="0"/>
        <w:ind w:left="119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  -  Proposta  de  Emenda  à  Lei  Orgânica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 o §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do art. 58 da Lei Orgânica do Município de Três Passos. Autor: 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N. Baron, Gilmar Maier e Paulo G. Sattler - Mesa Diretora,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40,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  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 o Fundo Municipal do Serviço de Inspeção Municipal (FUNSIM) do município de Três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spacing w:val="9"/>
          <w:w w:val="115"/>
          <w:sz w:val="24"/>
          <w:szCs w:val="24"/>
        </w:rPr>
        <w:t xml:space="preserve">e distribuída às Comissões Permanentes – Relator da CCR Jair Locatelli e Relator da COF Evandro Mohr;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alterações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5.691/2021(LOA)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spacing w:val="9"/>
          <w:w w:val="115"/>
          <w:sz w:val="24"/>
          <w:szCs w:val="24"/>
        </w:rPr>
        <w:t xml:space="preserve">e distribuída à Comissão de Orçamento e Finanças – Relator Evandro Mohr;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alterações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5.691/2021(LOA)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spacing w:val="9"/>
          <w:w w:val="115"/>
          <w:sz w:val="24"/>
          <w:szCs w:val="24"/>
        </w:rPr>
        <w:t xml:space="preserve">e distribuída à Comissão de Orçamento e Finanças – Relator </w:t>
      </w:r>
      <w:r>
        <w:rPr>
          <w:rFonts w:eastAsia="Georgia" w:cs="Georgia" w:ascii="Arial" w:hAnsi="Arial"/>
          <w:color w:val="auto"/>
          <w:spacing w:val="9"/>
          <w:w w:val="115"/>
          <w:kern w:val="0"/>
          <w:sz w:val="24"/>
          <w:szCs w:val="24"/>
          <w:lang w:val="pt-PT" w:eastAsia="en-US" w:bidi="ar-SA"/>
        </w:rPr>
        <w:t xml:space="preserve">João Boll;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alterações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5.691/2021(LOA)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35,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spacing w:val="9"/>
          <w:w w:val="115"/>
          <w:sz w:val="24"/>
          <w:szCs w:val="24"/>
        </w:rPr>
        <w:t xml:space="preserve">e distribuída à Comissão de Orçamento e Finanças – Relator </w:t>
      </w:r>
      <w:r>
        <w:rPr>
          <w:rFonts w:eastAsia="Georgia" w:cs="Georgia" w:ascii="Arial" w:hAnsi="Arial"/>
          <w:color w:val="auto"/>
          <w:spacing w:val="9"/>
          <w:w w:val="115"/>
          <w:kern w:val="0"/>
          <w:sz w:val="24"/>
          <w:szCs w:val="24"/>
          <w:lang w:val="pt-PT" w:eastAsia="en-US" w:bidi="ar-SA"/>
        </w:rPr>
        <w:t xml:space="preserve">João Boll;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2022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5.490, de 27 de agosto de 2019, que cria o Plano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 de Cargos do Instituto de Previdência do Servidor Público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 - RS. Autor: Arlei Luis Tomazoni - Prefeito, Número de Protocolo: 39,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  de  2022</w:t>
      </w:r>
      <w:r>
        <w:rPr>
          <w:rFonts w:ascii="Arial" w:hAnsi="Arial"/>
          <w:w w:val="115"/>
          <w:sz w:val="24"/>
          <w:szCs w:val="24"/>
        </w:rPr>
        <w:t>,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 a obrigatoriedade de expedição de receitas médicas e odontológicas digitadas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computador e dá outras providências. Autor: Flavio Habitzreiter, Número de Protocolo: 33,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 Comissão de Constituição e Redação – Relator Flavio Habitzreiter; </w:t>
      </w:r>
      <w:r>
        <w:rPr>
          <w:rFonts w:ascii="Arial" w:hAnsi="Arial"/>
          <w:b/>
          <w:w w:val="115"/>
          <w:sz w:val="24"/>
          <w:szCs w:val="24"/>
        </w:rPr>
        <w:t>8 - Projeto de Resolução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 2022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Resolução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006/03, que dispõe sobre o Regimento Interno da Câmara Municipal de Três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N.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G.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38,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23"/>
          <w:w w:val="115"/>
          <w:sz w:val="24"/>
          <w:szCs w:val="24"/>
        </w:rPr>
        <w:t xml:space="preserve">  </w:t>
      </w:r>
      <w:r>
        <w:rPr>
          <w:rFonts w:ascii="Arial" w:hAnsi="Arial"/>
          <w:spacing w:val="23"/>
          <w:w w:val="115"/>
          <w:sz w:val="24"/>
          <w:szCs w:val="24"/>
        </w:rPr>
        <w:t xml:space="preserve">e distribuída à Comissão de Constituição e Redação – Relator </w:t>
      </w:r>
      <w:r>
        <w:rPr>
          <w:rFonts w:eastAsia="Georgia" w:cs="Georgia" w:ascii="Arial" w:hAnsi="Arial"/>
          <w:color w:val="auto"/>
          <w:spacing w:val="23"/>
          <w:w w:val="115"/>
          <w:kern w:val="0"/>
          <w:sz w:val="24"/>
          <w:szCs w:val="24"/>
          <w:lang w:val="pt-PT" w:eastAsia="en-US" w:bidi="ar-SA"/>
        </w:rPr>
        <w:t xml:space="preserve">Diego Maciel;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COF - Comissão de Orçam, Finanças e Infraestrutura Urbana e Rural, Tipo: 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  de  2022</w:t>
      </w:r>
      <w:r>
        <w:rPr>
          <w:rFonts w:ascii="Arial" w:hAnsi="Arial"/>
          <w:w w:val="115"/>
          <w:sz w:val="24"/>
          <w:szCs w:val="24"/>
        </w:rPr>
        <w:t>, Requer a inclusão na Ordem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92/21,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conceder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cultivo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agrícola,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base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inciso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IX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114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Regimento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Superintendência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Palmeira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Missões,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tachões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Esperança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(VRS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322),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razão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elevado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acidentes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ocorrem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sobretudo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estreito,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acostamento,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boas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favorecendo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tráfego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velocidade.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 Diego Maciel, Edivan Baron, Flavio Habitzreiter, Gilmar Maier, Luis da Silva, 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Recuperação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Fiscal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(REFIS)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justiﬁcativa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incrementar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oportunidade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legalizar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situação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proporcionando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recuperação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tributários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tributários,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dando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necessárias.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ônibus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Av.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Perimetral,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proximidades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2313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Hidráulica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Carvalho,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aguardam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nãoﬁquem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expostas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principalmente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durante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estação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inverno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(frio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chuva).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da Silva, Diego Maciel, Edivan Baron, Flavio Habitzreiter, Gilmar Maier,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distribuição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kit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lanche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residentes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domiciliados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utilizam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hemodiálise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Ijuí,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já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ainda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tratamento.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sabe,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esses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precisam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deslocar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segundas,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quartas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sextas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Ijuí,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saindo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9h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retornando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apenas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20h.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Durante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esse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recebem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apenas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sanduíche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Ijuí,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arcar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demais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custos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alimentação,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muitas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vezes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ﬁnanceiras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isso.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aquisição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veículo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adaptado,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acessibilidade,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munícipes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mobilidade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reduzida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dependem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utilização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veículos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oﬁciais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locomoção,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sobretudo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tratamento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outros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municípios.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informe: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arrecadou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contribuição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iluminação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(CIP),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2021?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Enviar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arrecadação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solicitado.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b) Quais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arrecadados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através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CIP,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desde  de  janeiro 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solicitado.  c)  Se  existem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sobras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valores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arrecadados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gastos,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superávit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mensal,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superávit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acumulado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data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 do pedido? d) Se há superávit, existe algum estudo para diminuir o valor 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alíquotas pagas pelos munícipes, estabelecidas na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3735/2002?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Sattler, Diego Maciel, Edivan Baron, Flavio Habitzreiter, Gilmar Maier, Luis da Silva,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Patrolamento e encascalhamento Linha Arvore Aeca, próximo a casa de Darci Bublitz, 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locais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conseguem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transitar devido 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péssimas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 da via. Autores: Flavio Habitzreiter, Diego Maciel, Edivan Baron,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a limpeza da pracinha existente no Loteamento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Paulart,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brinquedos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encontram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abandonadas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instalados,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brincam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machucar.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Luis da Silva,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2022</w:t>
      </w:r>
      <w:r>
        <w:rPr>
          <w:rFonts w:ascii="Arial" w:hAnsi="Arial"/>
          <w:w w:val="115"/>
          <w:sz w:val="24"/>
          <w:szCs w:val="24"/>
        </w:rPr>
        <w:t>, Solicita o fechamento de um buraco aberto pela Corsan recentemente na 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 Kauﬀmann, Bairro Santa Inês, defronte à residência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592. Autores: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20 -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40 de 2022</w:t>
      </w:r>
      <w:r>
        <w:rPr>
          <w:rFonts w:ascii="Arial" w:hAnsi="Arial"/>
          <w:w w:val="115"/>
          <w:sz w:val="24"/>
          <w:szCs w:val="24"/>
        </w:rPr>
        <w:t>, Seja construída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calçada em frente ao terreno de propriedade do Município, localizado na Rua Victoria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Grimm Hartmann, em frente ao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385, Bairro Weber, a ﬁm de atender solicitação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munícipes. Autores: Paulo Sattler, Diego Maciel, Edivan Baron, Flavio Habitzreiter, Gilmar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21 - Pedido de 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através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competente,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promova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alargamento, patrolamento, cascalhamento e rolagem da estrada vicinal que liga a RS 472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estradão principal de acesso ao Distrito da Floresta, na localidade de Linha Feijão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Miúdo.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coordenadas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Latitude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-27.421833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Longitude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-53.926373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Latitude -27.411782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Longitude -53.936199 Autores: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Luis da Silva, Paulo Sattler,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2022</w:t>
      </w:r>
      <w:r>
        <w:rPr>
          <w:rFonts w:ascii="Arial" w:hAnsi="Arial"/>
          <w:w w:val="115"/>
          <w:sz w:val="24"/>
          <w:szCs w:val="24"/>
        </w:rPr>
        <w:t>, Solicita que a Prefeitura, através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setor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competente,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adote,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urgência,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diminuir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evitar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acidentes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Rua Getúlio Vargas, altura da residência de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. 505. Os moradores relatam que no local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têm ocorrido diversos acidentes de trânsito, mesmo com a existência de 02 quebra-molas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 proximidades. O pedido de providências parte da comunidade, conforme assinaturas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 anexo. Autores: Diego Maciel, Edivan Baron, Flavio Habitzreiter, Gilmar Maier, Luis 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Corpodotexto"/>
        <w:spacing w:lineRule="auto" w:line="240" w:before="1" w:after="0"/>
        <w:ind w:left="120" w:right="119" w:hanging="0"/>
        <w:jc w:val="both"/>
        <w:rPr>
          <w:b/>
          <w:b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119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 Executivo Municipal a proceder na concessão de descontos para pagamento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Predial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Territorial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IPTU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Nominal, Sim: 11, Não: 0, Abstenções: 0, Resultado: Aprovado por unanimidade,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Nominais: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Evandro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Mohr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 Flavio Habitzreiter - Sim ; Gilmar Maier - Sim; Ingomar Sandtner - Sim;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Liane Konrad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</w:t>
      </w:r>
      <w:r>
        <w:rPr>
          <w:rFonts w:ascii="Arial" w:hAnsi="Arial"/>
          <w:spacing w:val="-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Luis da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 -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5638/21,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normas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pequenos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estabelecimentos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rurais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Sim: 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10, 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por 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Superintendência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Palmeira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Missões,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tachões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Esperança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(VRS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322),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razão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elevado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acidentes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ocorrem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sobretudo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estreito,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acostamento,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boas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favorecendo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tráfego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velocidade.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 Diego Maciel, Edivan Baron, Flavio Habitzreiter, Gilmar Maier, Luis da Silva, 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elementos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alterações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5.691/2021(LOA)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spacing w:val="16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spacing w:val="39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 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25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 </w:t>
      </w:r>
      <w:r>
        <w:rPr>
          <w:rFonts w:eastAsia="Georgia" w:cs="Georgia" w:ascii="Arial" w:hAnsi="Arial"/>
          <w:color w:val="auto"/>
          <w:spacing w:val="4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tabs>
          <w:tab w:val="clear" w:pos="720"/>
          <w:tab w:val="left" w:pos="9229" w:leader="none"/>
        </w:tabs>
        <w:spacing w:lineRule="auto" w:line="240"/>
        <w:ind w:left="120" w:right="117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9229" w:leader="none"/>
        </w:tabs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Indicação</w:t>
      </w:r>
      <w:r>
        <w:rPr>
          <w:rFonts w:ascii="Arial" w:hAnsi="Arial"/>
          <w:w w:val="115"/>
          <w:sz w:val="24"/>
          <w:szCs w:val="24"/>
        </w:rPr>
        <w:t xml:space="preserve"> do PSDB para a Comissão de Constituição e Redação: suplente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 Sandtner.</w:t>
      </w:r>
    </w:p>
    <w:p>
      <w:pPr>
        <w:pStyle w:val="Corpodotexto"/>
        <w:tabs>
          <w:tab w:val="clear" w:pos="720"/>
          <w:tab w:val="left" w:pos="9229" w:leader="none"/>
        </w:tabs>
        <w:spacing w:lineRule="auto" w:line="240"/>
        <w:ind w:left="119" w:right="137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9229" w:leader="none"/>
        </w:tabs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Indicação</w:t>
      </w:r>
      <w:r>
        <w:rPr>
          <w:rFonts w:ascii="Arial" w:hAnsi="Arial"/>
          <w:w w:val="115"/>
          <w:sz w:val="24"/>
          <w:szCs w:val="24"/>
        </w:rPr>
        <w:t xml:space="preserve"> do PSDB para o Conselho de Ética e Decoro Parlamentar: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titular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Sandtner;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suplente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Locatelli.</w:t>
      </w:r>
    </w:p>
    <w:p>
      <w:pPr>
        <w:pStyle w:val="Normal"/>
        <w:tabs>
          <w:tab w:val="clear" w:pos="720"/>
          <w:tab w:val="left" w:pos="7520" w:leader="none"/>
          <w:tab w:val="left" w:pos="7714" w:leader="none"/>
        </w:tabs>
        <w:spacing w:lineRule="auto" w:line="240" w:before="155" w:after="0"/>
        <w:ind w:left="119" w:right="112" w:hanging="0"/>
        <w:jc w:val="both"/>
        <w:rPr/>
      </w:pPr>
      <w:r>
        <w:rPr>
          <w:rFonts w:ascii="Arial" w:hAnsi="Arial"/>
          <w:b/>
          <w:bCs/>
          <w:w w:val="110"/>
          <w:sz w:val="24"/>
          <w:szCs w:val="24"/>
        </w:rPr>
        <w:t xml:space="preserve">Oradores  </w:t>
      </w:r>
      <w:r>
        <w:rPr>
          <w:rFonts w:ascii="Arial" w:hAnsi="Arial"/>
          <w:b/>
          <w:bCs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/>
          <w:w w:val="110"/>
          <w:sz w:val="24"/>
          <w:szCs w:val="24"/>
        </w:rPr>
        <w:t xml:space="preserve">do  </w:t>
      </w:r>
      <w:r>
        <w:rPr>
          <w:rFonts w:ascii="Arial" w:hAnsi="Arial"/>
          <w:b/>
          <w:bCs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/>
          <w:w w:val="110"/>
          <w:sz w:val="24"/>
          <w:szCs w:val="24"/>
        </w:rPr>
        <w:t xml:space="preserve">Expediente: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Gilmar  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Maier; 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2 -  Evandro  Mohr;</w:t>
      </w:r>
      <w:r>
        <w:rPr>
          <w:rFonts w:ascii="Arial" w:hAnsi="Arial"/>
          <w:b w:val="false"/>
          <w:bCs w:val="false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Silva;</w:t>
      </w:r>
      <w:r>
        <w:rPr>
          <w:rFonts w:ascii="Arial" w:hAnsi="Arial"/>
          <w:b w:val="false"/>
          <w:bCs w:val="false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Sandtner;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5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Habitzreiter; 6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Paulo   Sattler; 7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Baron;</w:t>
      </w:r>
      <w:r>
        <w:rPr>
          <w:rFonts w:ascii="Arial" w:hAnsi="Arial"/>
          <w:b w:val="false"/>
          <w:bCs w:val="false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8</w:t>
      </w:r>
      <w:r>
        <w:rPr>
          <w:rFonts w:ascii="Arial" w:hAnsi="Arial"/>
          <w:b w:val="false"/>
          <w:bCs w:val="false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4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Boll; </w:t>
      </w:r>
      <w:r>
        <w:rPr>
          <w:rFonts w:ascii="Arial" w:hAnsi="Arial"/>
          <w:b w:val="false"/>
          <w:bCs w:val="false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9</w:t>
      </w:r>
      <w:r>
        <w:rPr>
          <w:rFonts w:ascii="Arial" w:hAnsi="Arial"/>
          <w:b w:val="false"/>
          <w:bCs w:val="false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-  Jair 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Locatelli; 10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Liane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Maria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Konrad;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11</w:t>
      </w:r>
      <w:r>
        <w:rPr>
          <w:rFonts w:ascii="Arial" w:hAnsi="Arial"/>
          <w:b w:val="false"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Maciel.</w:t>
      </w:r>
    </w:p>
    <w:p>
      <w:pPr>
        <w:pStyle w:val="Normal"/>
        <w:tabs>
          <w:tab w:val="clear" w:pos="720"/>
          <w:tab w:val="left" w:pos="7520" w:leader="none"/>
          <w:tab w:val="left" w:pos="7714" w:leader="none"/>
        </w:tabs>
        <w:spacing w:lineRule="auto" w:line="240" w:before="155" w:after="0"/>
        <w:ind w:left="119" w:right="112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1 -  Flavio  Habitzreiter;  2  -  Diego  Maciel; 3 – Evandro Mohr; 4 - Luis da Silva; 5 - Liane Konrad; 6 -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Maier; 7 -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Edivan  Baron; 8 -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Ingomar Sandtner; 9 - Jair Locatelli; 10 - Paulo Sattler; 11 -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Boll.</w:t>
      </w:r>
    </w:p>
    <w:p>
      <w:pPr>
        <w:pStyle w:val="Normal"/>
        <w:tabs>
          <w:tab w:val="clear" w:pos="720"/>
          <w:tab w:val="left" w:pos="7520" w:leader="none"/>
          <w:tab w:val="left" w:pos="7714" w:leader="none"/>
        </w:tabs>
        <w:spacing w:lineRule="auto" w:line="240" w:before="155" w:after="0"/>
        <w:ind w:left="119" w:right="112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120" w:right="138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>Edivan Nelsi Baron</w:t>
        <w:tab/>
        <w:tab/>
        <w:tab/>
        <w:tab/>
        <w:t>Paulo Gilceu Sattler</w:t>
      </w:r>
    </w:p>
    <w:p>
      <w:pPr>
        <w:pStyle w:val="Corpodotexto"/>
        <w:spacing w:lineRule="auto" w:line="240" w:before="0" w:after="0"/>
        <w:ind w:left="120" w:right="138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  <w:t xml:space="preserve">    Presidente</w:t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74" w:bottom="106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28/03/2022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28/03/2022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28/03/2022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28/03/2022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4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LibreOffice/7.0.1.2$Windows_X86_64 LibreOffice_project/7cbcfc562f6eb6708b5ff7d7397325de9e764452</Application>
  <Pages>6</Pages>
  <Words>2816</Words>
  <Characters>14984</Characters>
  <CharactersWithSpaces>17874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2022-03-28T16:55:01Z</dcterms:created>
  <dc:creator/>
  <dc:description/>
  <dc:language>pt-BR</dc:language>
  <cp:lastModifiedBy/>
  <cp:lastPrinted>2022-03-28T15:34:34Z</cp:lastPrinted>
  <dcterms:modified xsi:type="dcterms:W3CDTF">2022-03-28T15:33:29Z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2022-03-28T00:00:00Z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2022-03-28T00:00:00Z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