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numPr>
          <w:ilvl w:val="0"/>
          <w:numId w:val="0"/>
        </w:numPr>
        <w:bidi w:val="0"/>
        <w:spacing w:lineRule="auto" w:line="240" w:before="98" w:after="0"/>
        <w:ind w:left="170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22ª_Ordinária_da_2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Básica: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Tipo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Sessão: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Ordinária;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Abertura: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04/07/2022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19:00;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Encerramento:</w:t>
      </w:r>
      <w:r>
        <w:rPr>
          <w:rFonts w:ascii="Arial" w:hAnsi="Arial"/>
          <w:spacing w:val="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04/07/2022</w:t>
      </w:r>
      <w:r>
        <w:rPr>
          <w:rFonts w:ascii="Arial" w:hAnsi="Arial"/>
          <w:spacing w:val="10"/>
          <w:w w:val="110"/>
          <w:sz w:val="24"/>
          <w:szCs w:val="24"/>
        </w:rPr>
        <w:t xml:space="preserve"> –</w:t>
      </w:r>
      <w:r>
        <w:rPr>
          <w:rFonts w:ascii="Arial" w:hAnsi="Arial"/>
          <w:spacing w:val="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22:00.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Edivan  Nelsi 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Vice-Presidente:  Gilmar 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spacing w:lineRule="auto" w:line="240"/>
        <w:ind w:left="120" w:right="137" w:hanging="0"/>
        <w:jc w:val="both"/>
        <w:rPr>
          <w:w w:val="110"/>
        </w:rPr>
      </w:pPr>
      <w:r>
        <w:rPr>
          <w:w w:val="110"/>
        </w:rPr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Compromisso de posse</w:t>
      </w:r>
      <w:r>
        <w:rPr>
          <w:rFonts w:ascii="Arial" w:hAnsi="Arial"/>
          <w:w w:val="115"/>
          <w:sz w:val="24"/>
          <w:szCs w:val="24"/>
        </w:rPr>
        <w:t>: a suplente de vereadora Neusa Cleria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Petry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prestou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compromisso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posse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assumiu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vaga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PSDB,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Antunes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Moura.</w:t>
      </w:r>
    </w:p>
    <w:p>
      <w:pPr>
        <w:pStyle w:val="Corpodotexto"/>
        <w:spacing w:lineRule="auto" w:line="240"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 xml:space="preserve">Lista de Presença na Sessão: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 xml:space="preserve">Charles Moises Muller/MDB; Diego Hider Maciel/PT; Edivan Nelsi Baron/PTB; Flavio Habitzreiter/PTB; Gilmar Maier/PT; Ingomar Sandtner/PSDB; Jair Locatelli/PSDB; João Roque Boll/PP; Luis da Silva/PTB; Neusa Cleria Petry/PSDB; Paulo Gilceu Sattler/PDT. </w:t>
      </w:r>
    </w:p>
    <w:p>
      <w:pPr>
        <w:pStyle w:val="Corpodotexto"/>
        <w:spacing w:lineRule="auto" w:line="240"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  Ata  da  21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Mandado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notiﬁcação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Ministério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vereadores, dando ciência da possível adoção de providências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 ao descumprimento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5.631,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obrigatoriedade da divulgação das listas de pacientes que aguardam por consultas 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médicos especialistas, exames e cirurgias na rede pública de saúde do Município de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181/2022,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aquisição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sistema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vídeo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endoscopia ﬂexível,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sugerindo como fonte de recursos o saldo que não for usado do orçamento do Legislativo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venha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ocorrer.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155/22,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 ao Chefe do Executivo Municipal o pedido de providências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82/22.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156/22, ao veredor Ingomar Sandtner, contendo resposta ao Requerimento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27,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 sobre informações a respeito do Processo Seletivo para procurador jurídico desta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Casa, realizado em 28 de novembro de 2021.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160/22, ao veredor Jair 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Legislativa.</w:t>
      </w:r>
    </w:p>
    <w:p>
      <w:pPr>
        <w:pStyle w:val="Corpodotexto"/>
        <w:spacing w:before="1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6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Revoga 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4091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2007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regulamentação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Semeando. Autor: Arlei Luis Tomazoni - Prefeito, Número de Protocolo: 107, Tipo: Leitura,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e distribuída às Comissões Permanentes – Relator da CCR Jair Locatelli e Relator da COF Charles Muller;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5404/2018.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108,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 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 da CCR </w:t>
      </w:r>
      <w:r>
        <w:rPr>
          <w:rFonts w:eastAsia="Georgia" w:cs="Georgia" w:ascii="Arial" w:hAnsi="Arial"/>
          <w:spacing w:val="1"/>
          <w:w w:val="115"/>
          <w:sz w:val="24"/>
          <w:szCs w:val="24"/>
          <w:lang w:val="pt-PT" w:eastAsia="en-US" w:bidi="ar-SA"/>
        </w:rPr>
        <w:t>Diego Maciel</w:t>
      </w:r>
      <w:r>
        <w:rPr>
          <w:rFonts w:ascii="Arial" w:hAnsi="Arial"/>
          <w:spacing w:val="1"/>
          <w:w w:val="115"/>
          <w:sz w:val="24"/>
          <w:szCs w:val="24"/>
        </w:rPr>
        <w:t xml:space="preserve"> e Relator da COF Charles Muller;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intermédio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ﬁrmar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convênio, acordo, ajuste e/ou instrumento congênere, em regime de mútua colaboração,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 o Estado do Rio Grande do Sul por intermédio da Brigada Militar/7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Batalhão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Brigada Militar. Autor: Arlei Luis Tomazoni - Prefeito, Número de Protocolo: 109,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 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 da CCR </w:t>
      </w:r>
      <w:r>
        <w:rPr>
          <w:rFonts w:eastAsia="Georgia" w:cs="Georgia" w:ascii="Arial" w:hAnsi="Arial"/>
          <w:spacing w:val="1"/>
          <w:w w:val="115"/>
          <w:sz w:val="24"/>
          <w:szCs w:val="24"/>
          <w:lang w:val="pt-PT" w:eastAsia="en-US" w:bidi="ar-SA"/>
        </w:rPr>
        <w:t>Diego Maciel</w:t>
      </w:r>
      <w:r>
        <w:rPr>
          <w:rFonts w:ascii="Arial" w:hAnsi="Arial"/>
          <w:spacing w:val="1"/>
          <w:w w:val="115"/>
          <w:sz w:val="24"/>
          <w:szCs w:val="24"/>
        </w:rPr>
        <w:t xml:space="preserve"> e Relator da COF </w:t>
      </w:r>
      <w:r>
        <w:rPr>
          <w:rFonts w:eastAsia="Georgia" w:cs="Georgia" w:ascii="Arial" w:hAnsi="Arial"/>
          <w:spacing w:val="1"/>
          <w:w w:val="115"/>
          <w:sz w:val="24"/>
          <w:szCs w:val="24"/>
          <w:lang w:val="pt-PT" w:eastAsia="en-US" w:bidi="ar-SA"/>
        </w:rPr>
        <w:t xml:space="preserve">João Boll;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91  de  2022</w:t>
      </w:r>
      <w:r>
        <w:rPr>
          <w:rFonts w:ascii="Arial" w:hAnsi="Arial"/>
          <w:w w:val="115"/>
          <w:sz w:val="24"/>
          <w:szCs w:val="24"/>
        </w:rPr>
        <w:t>, Autoriza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operação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110,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 da CCR </w:t>
      </w:r>
      <w:r>
        <w:rPr>
          <w:rFonts w:eastAsia="Georgia" w:cs="Georgia" w:ascii="Arial" w:hAnsi="Arial"/>
          <w:spacing w:val="1"/>
          <w:w w:val="115"/>
          <w:sz w:val="24"/>
          <w:szCs w:val="24"/>
          <w:lang w:val="pt-PT" w:eastAsia="en-US" w:bidi="ar-SA"/>
        </w:rPr>
        <w:t>Flavio Habitzreiter</w:t>
      </w:r>
      <w:r>
        <w:rPr>
          <w:rFonts w:ascii="Arial" w:hAnsi="Arial"/>
          <w:spacing w:val="1"/>
          <w:w w:val="115"/>
          <w:sz w:val="24"/>
          <w:szCs w:val="24"/>
        </w:rPr>
        <w:t xml:space="preserve"> e Relator da COF </w:t>
      </w:r>
      <w:r>
        <w:rPr>
          <w:rFonts w:eastAsia="Georgia" w:cs="Georgia" w:ascii="Arial" w:hAnsi="Arial"/>
          <w:spacing w:val="1"/>
          <w:w w:val="115"/>
          <w:sz w:val="24"/>
          <w:szCs w:val="24"/>
          <w:lang w:val="pt-PT" w:eastAsia="en-US" w:bidi="ar-SA"/>
        </w:rPr>
        <w:t xml:space="preserve">João Boll;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-2"/>
          <w:w w:val="115"/>
          <w:sz w:val="24"/>
          <w:szCs w:val="24"/>
        </w:rPr>
        <w:t>9 de 2022</w:t>
      </w:r>
      <w:r>
        <w:rPr>
          <w:rFonts w:ascii="Arial" w:hAnsi="Arial"/>
          <w:spacing w:val="-2"/>
          <w:w w:val="115"/>
          <w:sz w:val="24"/>
          <w:szCs w:val="24"/>
        </w:rPr>
        <w:t xml:space="preserve">, DECLARA </w:t>
      </w:r>
      <w:r>
        <w:rPr>
          <w:rFonts w:ascii="Arial" w:hAnsi="Arial"/>
          <w:spacing w:val="-1"/>
          <w:w w:val="115"/>
          <w:sz w:val="24"/>
          <w:szCs w:val="24"/>
        </w:rPr>
        <w:t>PATRIMÔNIO CULTURAL IMATERIAL DO MUNICIPIO DE TRÊS</w:t>
      </w:r>
      <w:r>
        <w:rPr>
          <w:rFonts w:ascii="Arial" w:hAnsi="Arial"/>
          <w:w w:val="115"/>
          <w:sz w:val="24"/>
          <w:szCs w:val="24"/>
        </w:rPr>
        <w:t xml:space="preserve"> PASSOS A FEIRA TRESPASSENSE DO LIVRO - FETRELI. Autor: Vereadores Edivan N.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Baron, Gilmar Maier e Paulo G. Sattler - Mesa Diretora, Número de Protocolo: </w:t>
      </w:r>
      <w:r>
        <w:rPr>
          <w:rFonts w:ascii="Arial" w:hAnsi="Arial"/>
          <w:w w:val="125"/>
          <w:sz w:val="24"/>
          <w:szCs w:val="24"/>
        </w:rPr>
        <w:t xml:space="preserve">111,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  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 da CCR </w:t>
      </w:r>
      <w:r>
        <w:rPr>
          <w:rFonts w:eastAsia="Georgia" w:cs="Georgia" w:ascii="Arial" w:hAnsi="Arial"/>
          <w:spacing w:val="1"/>
          <w:w w:val="115"/>
          <w:sz w:val="24"/>
          <w:szCs w:val="24"/>
          <w:lang w:val="pt-PT" w:eastAsia="en-US" w:bidi="ar-SA"/>
        </w:rPr>
        <w:t>Diego Maciel</w:t>
      </w:r>
      <w:r>
        <w:rPr>
          <w:rFonts w:ascii="Arial" w:hAnsi="Arial"/>
          <w:spacing w:val="1"/>
          <w:w w:val="115"/>
          <w:sz w:val="24"/>
          <w:szCs w:val="24"/>
        </w:rPr>
        <w:t xml:space="preserve"> e Relator da COF </w:t>
      </w:r>
      <w:r>
        <w:rPr>
          <w:rFonts w:eastAsia="Georgia" w:cs="Georgia" w:ascii="Arial" w:hAnsi="Arial"/>
          <w:spacing w:val="1"/>
          <w:w w:val="115"/>
          <w:sz w:val="24"/>
          <w:szCs w:val="24"/>
          <w:lang w:val="pt-PT" w:eastAsia="en-US" w:bidi="ar-SA"/>
        </w:rPr>
        <w:t xml:space="preserve">João Boll; </w:t>
      </w:r>
      <w:r>
        <w:rPr>
          <w:rFonts w:ascii="Arial" w:hAnsi="Arial"/>
          <w:b/>
          <w:w w:val="115"/>
          <w:sz w:val="24"/>
          <w:szCs w:val="24"/>
        </w:rPr>
        <w:t>6 -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28 de 2022</w:t>
      </w:r>
      <w:r>
        <w:rPr>
          <w:rFonts w:ascii="Arial" w:hAnsi="Arial"/>
          <w:w w:val="115"/>
          <w:sz w:val="24"/>
          <w:szCs w:val="24"/>
        </w:rPr>
        <w:t>, Requer licença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tratar de assuntos de interesse particular, sem remuneração, a partir do dia 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de julho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2022. Autor: Dirlei de Moura,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7  -  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particular,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remuneração, a partir do dia </w:t>
      </w:r>
      <w:r>
        <w:rPr>
          <w:rFonts w:ascii="Arial" w:hAnsi="Arial"/>
          <w:w w:val="125"/>
          <w:sz w:val="24"/>
          <w:szCs w:val="24"/>
        </w:rPr>
        <w:t xml:space="preserve">11 </w:t>
      </w:r>
      <w:r>
        <w:rPr>
          <w:rFonts w:ascii="Arial" w:hAnsi="Arial"/>
          <w:w w:val="115"/>
          <w:sz w:val="24"/>
          <w:szCs w:val="24"/>
        </w:rPr>
        <w:t xml:space="preserve">de julho de 2022. Autor: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Charles Muller</w:t>
      </w:r>
      <w:r>
        <w:rPr>
          <w:rFonts w:ascii="Arial" w:hAnsi="Arial"/>
          <w:w w:val="115"/>
          <w:sz w:val="24"/>
          <w:szCs w:val="24"/>
        </w:rPr>
        <w:t>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19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 complementação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prestadas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através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126/2022,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ﬁm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esclarecido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notiﬁcações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anexadas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notiﬁcadas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regularizaram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pendências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foi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aplicada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multa.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qualquer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caso,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solicita-se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documentação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comprobatória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encaminhada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Município.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9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-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Pedido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83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patrolada,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cascalhada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passado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rolo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propriedade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Senhor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Lotário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Gomercindo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Forster,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Esquina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Antônio.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b/>
          <w:b/>
          <w:w w:val="115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</w:r>
    </w:p>
    <w:p>
      <w:pPr>
        <w:pStyle w:val="Corpodotexto"/>
        <w:spacing w:lineRule="auto" w:line="240"/>
        <w:ind w:left="120" w:right="116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 da Ordem do Dia: 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69 de 2022</w:t>
      </w:r>
      <w:r>
        <w:rPr>
          <w:rFonts w:ascii="Arial" w:hAnsi="Arial"/>
          <w:w w:val="115"/>
          <w:sz w:val="24"/>
          <w:szCs w:val="24"/>
        </w:rPr>
        <w:t>, Altera 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5.523/19. Autor: Arlei Luis Tomazoni - Prefeito, Número de Protocolo: 91,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 0, 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74 de 2022</w:t>
      </w:r>
      <w:r>
        <w:rPr>
          <w:rFonts w:ascii="Arial" w:hAnsi="Arial"/>
          <w:w w:val="115"/>
          <w:sz w:val="24"/>
          <w:szCs w:val="24"/>
        </w:rPr>
        <w:t>, Autoriza o Poder Executivo a ﬁrmar convênio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 o a Associação Hospitalar de Caridade de Três Passos.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ﬁrmar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Hospitalar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Três Passos. Autor: Arlei Luis Tomazoni - Prefeito, Número de Protocolo: 102,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 xml:space="preserve">, Sim: 10,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4 -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76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contribuição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asfaltamento em CBUQ das ruas Gaspar Silveira Martins e José Coutinho.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Tomazoni - Prefeito, Número de Protocolo: 92,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 Sim: 10, Não: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77 de 2022</w:t>
      </w:r>
      <w:r>
        <w:rPr>
          <w:rFonts w:ascii="Arial" w:hAnsi="Arial"/>
          <w:w w:val="115"/>
          <w:sz w:val="24"/>
          <w:szCs w:val="24"/>
        </w:rPr>
        <w:t>, Autoriza o Poder Executivo a ﬁrmar convênio com o a Associação Hospitalar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Caridade de Três Passos. Autor: Arlei Luis Tomazoni - Prefeito, Número de 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6 -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78 de 2022</w:t>
      </w:r>
      <w:r>
        <w:rPr>
          <w:rFonts w:ascii="Arial" w:hAnsi="Arial"/>
          <w:w w:val="115"/>
          <w:sz w:val="24"/>
          <w:szCs w:val="24"/>
        </w:rPr>
        <w:t>, Autoriza o Poder 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 na contratação emergencial de até um psicólogo.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Aprovado</w:t>
      </w:r>
      <w:r>
        <w:rPr>
          <w:rFonts w:ascii="Arial" w:hAnsi="Arial"/>
          <w:w w:val="115"/>
          <w:sz w:val="24"/>
          <w:szCs w:val="24"/>
        </w:rPr>
        <w:t xml:space="preserve"> por unanimidade;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 Poder Executivo proceder na contratação emergencial de até um enfermeiro.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Autor: Arlei Luis Tomazoni - Prefeito, Número de Protocolo: 95,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</w:t>
      </w:r>
      <w:r>
        <w:rPr>
          <w:rFonts w:ascii="Arial" w:hAnsi="Arial"/>
          <w:b/>
          <w:w w:val="115"/>
          <w:sz w:val="24"/>
          <w:szCs w:val="24"/>
          <w:u w:val="none"/>
        </w:rPr>
        <w:t xml:space="preserve">ria </w:t>
      </w:r>
      <w:r>
        <w:rPr>
          <w:rFonts w:ascii="Arial" w:hAnsi="Arial"/>
          <w:b/>
          <w:spacing w:val="9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b/>
          <w:w w:val="115"/>
          <w:sz w:val="24"/>
          <w:szCs w:val="24"/>
          <w:u w:val="none"/>
        </w:rPr>
        <w:t>n</w:t>
      </w:r>
      <w:r>
        <w:rPr>
          <w:rFonts w:ascii="Arial" w:hAnsi="Arial"/>
          <w:b/>
          <w:strike/>
          <w:w w:val="115"/>
          <w:sz w:val="24"/>
          <w:szCs w:val="24"/>
          <w:u w:val="none"/>
        </w:rPr>
        <w:t>º</w:t>
      </w:r>
      <w:r>
        <w:rPr>
          <w:rFonts w:ascii="Arial" w:hAnsi="Arial"/>
          <w:b/>
          <w:w w:val="115"/>
          <w:sz w:val="24"/>
          <w:szCs w:val="24"/>
          <w:u w:val="none"/>
        </w:rPr>
        <w:t xml:space="preserve"> 80 de 2022</w:t>
      </w:r>
      <w:r>
        <w:rPr>
          <w:rFonts w:ascii="Arial" w:hAnsi="Arial"/>
          <w:w w:val="115"/>
          <w:sz w:val="24"/>
          <w:szCs w:val="24"/>
          <w:u w:val="none"/>
        </w:rPr>
        <w:t>,</w:t>
      </w:r>
      <w:r>
        <w:rPr>
          <w:rFonts w:ascii="Arial" w:hAnsi="Arial"/>
          <w:spacing w:val="49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Autoriza</w:t>
      </w:r>
      <w:r>
        <w:rPr>
          <w:rFonts w:ascii="Arial" w:hAnsi="Arial"/>
          <w:spacing w:val="50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o</w:t>
      </w:r>
      <w:r>
        <w:rPr>
          <w:rFonts w:ascii="Arial" w:hAnsi="Arial"/>
          <w:spacing w:val="50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Poder</w:t>
      </w:r>
      <w:r>
        <w:rPr>
          <w:rFonts w:ascii="Arial" w:hAnsi="Arial"/>
          <w:spacing w:val="49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Executivo</w:t>
      </w:r>
      <w:r>
        <w:rPr>
          <w:rFonts w:ascii="Arial" w:hAnsi="Arial"/>
          <w:spacing w:val="50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a</w:t>
      </w:r>
      <w:r>
        <w:rPr>
          <w:rFonts w:ascii="Arial" w:hAnsi="Arial"/>
          <w:spacing w:val="28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ﬁrmar</w:t>
      </w:r>
      <w:r>
        <w:rPr>
          <w:rFonts w:ascii="Arial" w:hAnsi="Arial"/>
          <w:spacing w:val="49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Termo</w:t>
      </w:r>
      <w:r>
        <w:rPr>
          <w:rFonts w:ascii="Arial" w:hAnsi="Arial"/>
          <w:spacing w:val="50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de</w:t>
      </w:r>
      <w:r>
        <w:rPr>
          <w:rFonts w:ascii="Arial" w:hAnsi="Arial"/>
          <w:spacing w:val="50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Fomento</w:t>
      </w:r>
      <w:r>
        <w:rPr>
          <w:rFonts w:ascii="Arial" w:hAnsi="Arial"/>
          <w:spacing w:val="49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e</w:t>
      </w:r>
      <w:r>
        <w:rPr>
          <w:rFonts w:ascii="Arial" w:hAnsi="Arial"/>
          <w:w w:val="115"/>
          <w:sz w:val="24"/>
          <w:szCs w:val="24"/>
        </w:rPr>
        <w:t xml:space="preserve"> Repassar Recurso Financeiro a CTG Missioneiro dos Pampas.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 Poder Executivo proceder na contratação emergencial de até um psicólogo,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destinado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necessidade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 público, na rede municipal de ensino. Autor: Arlei Luis Tomazoni - 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96,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  </w:t>
      </w:r>
      <w:r>
        <w:rPr>
          <w:rFonts w:ascii="Arial" w:hAnsi="Arial"/>
          <w:b/>
          <w:w w:val="115"/>
          <w:sz w:val="24"/>
          <w:szCs w:val="24"/>
        </w:rPr>
        <w:t>10 -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82 de 2022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Escolas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Rede Pública Municipal de Ensino.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97,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11 -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83 de 2022</w:t>
      </w:r>
      <w:r>
        <w:rPr>
          <w:rFonts w:ascii="Arial" w:hAnsi="Arial"/>
          <w:w w:val="115"/>
          <w:sz w:val="24"/>
          <w:szCs w:val="24"/>
        </w:rPr>
        <w:t>, Autoriza o Poder 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 na contratação emergencial de um técnico em enfermagem.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-4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85 de 2022</w:t>
      </w:r>
      <w:r>
        <w:rPr>
          <w:rFonts w:ascii="Arial" w:hAnsi="Arial"/>
          <w:w w:val="115"/>
          <w:sz w:val="24"/>
          <w:szCs w:val="24"/>
        </w:rPr>
        <w:t>, Autoriza o Poder Executivo a proceder na alienação onerosa dos bens móveis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inservíveis, obsoletos ou antieconômicos. Autor: Arlei Luis Tomazoni - Prefeito, Número 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99,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13 - Projeto de Lei Legislativa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 de 2022</w:t>
      </w:r>
      <w:r>
        <w:rPr>
          <w:rFonts w:ascii="Arial" w:hAnsi="Arial"/>
          <w:w w:val="115"/>
          <w:sz w:val="24"/>
          <w:szCs w:val="24"/>
        </w:rPr>
        <w:t>, Dispõe sobre vagas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deﬁcientes físicos em estacionamento e dá outras providências. Autor: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81,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unanimidade; </w:t>
      </w:r>
      <w:r>
        <w:rPr>
          <w:rFonts w:ascii="Arial" w:hAnsi="Arial"/>
          <w:b/>
          <w:w w:val="115"/>
          <w:sz w:val="24"/>
          <w:szCs w:val="24"/>
        </w:rPr>
        <w:t>14 -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87 de 2022</w:t>
      </w:r>
      <w:r>
        <w:rPr>
          <w:rFonts w:ascii="Arial" w:hAnsi="Arial"/>
          <w:w w:val="115"/>
          <w:sz w:val="24"/>
          <w:szCs w:val="24"/>
        </w:rPr>
        <w:t>, Autoriza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doação de equipamentos à Associação Hospital de Caridade de Três Passos e dá 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15 - Projeto de Lei Legislativa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 de 2022</w:t>
      </w:r>
      <w:r>
        <w:rPr>
          <w:rFonts w:ascii="Arial" w:hAnsi="Arial"/>
          <w:w w:val="115"/>
          <w:sz w:val="24"/>
          <w:szCs w:val="24"/>
        </w:rPr>
        <w:t>, Altera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Parágrafo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Único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acrescenta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parágrafo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§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artigo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4039,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11 </w:t>
      </w:r>
      <w:r>
        <w:rPr>
          <w:rFonts w:ascii="Arial" w:hAnsi="Arial"/>
          <w:w w:val="115"/>
          <w:sz w:val="24"/>
          <w:szCs w:val="24"/>
        </w:rPr>
        <w:t>de outubro de 2006, que dispõe sobre a denominação de logradouros e equipamentos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Gilmar Maier, Luis da Silva, Paulinho Sattler, Número de Protocolo: 105,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discutida previamente.</w:t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</w:r>
    </w:p>
    <w:p>
      <w:pPr>
        <w:pStyle w:val="Corpodotexto"/>
        <w:spacing w:lineRule="auto" w:line="240"/>
        <w:ind w:left="120" w:right="116" w:hanging="0"/>
        <w:jc w:val="both"/>
        <w:rPr/>
      </w:pPr>
      <w:r>
        <w:rPr>
          <w:rFonts w:ascii="Arial" w:hAnsi="Arial"/>
          <w:b/>
          <w:w w:val="105"/>
          <w:sz w:val="24"/>
          <w:szCs w:val="24"/>
        </w:rPr>
        <w:t xml:space="preserve">Oradores do  Expediente: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1</w:t>
      </w:r>
      <w:r>
        <w:rPr>
          <w:rFonts w:ascii="Arial" w:hAnsi="Arial"/>
          <w:b w:val="false"/>
          <w:bCs w:val="false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- Flavio Habitzreiter; </w:t>
      </w:r>
      <w:r>
        <w:rPr>
          <w:rFonts w:ascii="Arial" w:hAnsi="Arial"/>
          <w:b w:val="false"/>
          <w:bCs w:val="false"/>
          <w:spacing w:val="2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2</w:t>
      </w:r>
      <w:r>
        <w:rPr>
          <w:rFonts w:ascii="Arial" w:hAnsi="Arial"/>
          <w:b w:val="false"/>
          <w:bCs w:val="false"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-  Gilmar </w:t>
      </w:r>
      <w:r>
        <w:rPr>
          <w:rFonts w:ascii="Arial" w:hAnsi="Arial"/>
          <w:b w:val="false"/>
          <w:bCs w:val="false"/>
          <w:spacing w:val="1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Maier;</w:t>
      </w:r>
      <w:r>
        <w:rPr>
          <w:rFonts w:ascii="Arial" w:hAnsi="Arial"/>
          <w:b w:val="false"/>
          <w:bCs w:val="false"/>
          <w:spacing w:val="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3</w:t>
      </w:r>
      <w:r>
        <w:rPr>
          <w:rFonts w:ascii="Arial" w:hAnsi="Arial"/>
          <w:b w:val="false"/>
          <w:bCs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5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Locatelli;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4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Hider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Maciel;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5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Paulo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Gilceu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Sattler;  6 -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Luis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da 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Silva;  7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- Neusa  Cleria Petry;</w:t>
      </w:r>
      <w:r>
        <w:rPr>
          <w:rFonts w:ascii="Arial" w:hAnsi="Arial"/>
          <w:b w:val="false"/>
          <w:bCs w:val="false"/>
          <w:spacing w:val="3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8</w:t>
      </w:r>
      <w:r>
        <w:rPr>
          <w:rFonts w:ascii="Arial" w:hAnsi="Arial"/>
          <w:b w:val="false"/>
          <w:bCs w:val="false"/>
          <w:spacing w:val="3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Charles</w:t>
      </w:r>
      <w:r>
        <w:rPr>
          <w:rFonts w:ascii="Arial" w:hAnsi="Arial"/>
          <w:b w:val="false"/>
          <w:bCs w:val="false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Moises</w:t>
      </w:r>
      <w:r>
        <w:rPr>
          <w:rFonts w:ascii="Arial" w:hAnsi="Arial"/>
          <w:b w:val="false"/>
          <w:bCs w:val="false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Muller; 9 - João  Roque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Boll; 10  - Edivan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Nelsi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Baron;  11 -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Ingomar Sandtner.</w:t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b/>
          <w:b/>
          <w:w w:val="115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</w:r>
    </w:p>
    <w:p>
      <w:pPr>
        <w:pStyle w:val="Corpodotexto"/>
        <w:spacing w:lineRule="auto" w:line="240"/>
        <w:ind w:left="120" w:right="116" w:hanging="0"/>
        <w:jc w:val="both"/>
        <w:rPr/>
      </w:pPr>
      <w:r>
        <w:rPr>
          <w:rFonts w:ascii="Arial" w:hAnsi="Arial"/>
          <w:b/>
          <w:w w:val="110"/>
          <w:sz w:val="24"/>
          <w:szCs w:val="24"/>
        </w:rPr>
        <w:t xml:space="preserve">Orador das Explicações Pessoais: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3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Sattler, que fez a p</w:t>
      </w:r>
      <w:r>
        <w:rPr>
          <w:rFonts w:ascii="Arial" w:hAnsi="Arial"/>
          <w:w w:val="115"/>
          <w:sz w:val="24"/>
          <w:szCs w:val="24"/>
        </w:rPr>
        <w:t>restação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contas de diárias, para participar do curso  "assessoramento e temas relevantes para o Poder Legislativo e Executivo: gestão de gabinetes, oratória, atualização para redação de leis e documentos, gestão de mídias sociais, Comissões, orçamento impositivo e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LOA</w:t>
      </w:r>
      <w:r>
        <w:rPr>
          <w:rFonts w:ascii="Arial" w:hAnsi="Arial"/>
          <w:w w:val="115"/>
          <w:sz w:val="24"/>
          <w:szCs w:val="24"/>
        </w:rPr>
        <w:t xml:space="preserve">, apontes do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 xml:space="preserve">TCE </w:t>
      </w:r>
      <w:r>
        <w:rPr>
          <w:rFonts w:ascii="Arial" w:hAnsi="Arial"/>
          <w:w w:val="115"/>
          <w:sz w:val="24"/>
          <w:szCs w:val="24"/>
        </w:rPr>
        <w:t>e vedações eleitorais", em Porto Alegre, oferecido pela empresa Inlegis Consultoria e Treinamento.</w:t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</w:r>
    </w:p>
    <w:p>
      <w:pPr>
        <w:pStyle w:val="Corpodotexto"/>
        <w:spacing w:lineRule="auto" w:line="240"/>
        <w:ind w:left="120" w:right="116" w:hanging="0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</w:r>
    </w:p>
    <w:p>
      <w:pPr>
        <w:pStyle w:val="Corpodotexto"/>
        <w:spacing w:lineRule="auto" w:line="240"/>
        <w:ind w:left="120" w:right="116" w:hanging="0"/>
        <w:jc w:val="both"/>
        <w:rPr/>
      </w:pPr>
      <w:r>
        <w:rPr>
          <w:rFonts w:ascii="Arial" w:hAnsi="Arial"/>
          <w:w w:val="115"/>
          <w:sz w:val="24"/>
          <w:szCs w:val="24"/>
        </w:rPr>
        <w:tab/>
        <w:t>Edivan Nelsi Baron</w:t>
        <w:tab/>
        <w:tab/>
        <w:tab/>
        <w:tab/>
        <w:t>Paulo Gilceu Sattler</w:t>
      </w:r>
    </w:p>
    <w:p>
      <w:pPr>
        <w:pStyle w:val="Corpodotexto"/>
        <w:spacing w:lineRule="auto" w:line="240"/>
        <w:ind w:left="120" w:right="116" w:hanging="0"/>
        <w:jc w:val="both"/>
        <w:rPr/>
      </w:pPr>
      <w:r>
        <w:rPr>
          <w:rFonts w:ascii="Arial" w:hAnsi="Arial"/>
          <w:w w:val="115"/>
          <w:sz w:val="24"/>
          <w:szCs w:val="24"/>
        </w:rPr>
        <w:tab/>
        <w:t xml:space="preserve">     Presidente</w:t>
        <w:tab/>
        <w:tab/>
        <w:tab/>
        <w:tab/>
        <w:tab/>
        <w:t xml:space="preserve">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2" fillcolor="black" stroked="f" style="position:absolute;margin-left:102.35pt;margin-top:785.65pt;width:390.55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935" cy="144780"/>
              <wp:effectExtent l="0" t="0" r="0" b="0"/>
              <wp:wrapNone/>
              <wp:docPr id="6" name="Quadro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4" stroked="f" style="position:absolute;margin-left:503pt;margin-top:822.5pt;width:38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Quadr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11/07/2022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3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11/07/2022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10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11/07/2022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8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11/07/2022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9090" cy="1079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black" stroked="f" style="position:absolute;margin-left:34.35pt;margin-top:100.65pt;width:526.6pt;height:0.75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115" cy="389255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168.35pt;margin-top:50.95pt;width:302.3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29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jc w:val="center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Application>LibreOffice/7.0.1.2$Windows_X86_64 LibreOffice_project/7cbcfc562f6eb6708b5ff7d7397325de9e764452</Application>
  <Pages>2</Pages>
  <Words>1762</Words>
  <Characters>9479</Characters>
  <CharactersWithSpaces>11298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2022-07-11T13:28:36Z</dcterms:created>
  <dc:creator/>
  <dc:description/>
  <dc:language>pt-BR</dc:language>
  <cp:lastModifiedBy/>
  <dcterms:modified xsi:type="dcterms:W3CDTF">2022-07-11T15:23:30Z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2022-07-11T00:00:00Z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2022-07-11T00:00:00Z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