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8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11ª_Extraordinária_da_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Extraordinária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spacing w:val="-2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4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Extraordinária; Abertura 28/07/2023 - 18h; Encerramento 28/07/2023 – 18h15min.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Diretora: </w:t>
      </w:r>
      <w:r>
        <w:rPr>
          <w:rFonts w:ascii="Arial" w:hAnsi="Arial"/>
          <w:w w:val="110"/>
          <w:sz w:val="24"/>
          <w:szCs w:val="24"/>
        </w:rPr>
        <w:t>Presidente: Diego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Vice-Presidente: Paulo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 Secretário: 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spacing w:lineRule="auto" w:line="240" w:before="197" w:after="0"/>
        <w:ind w:left="100" w:right="12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Lista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Presença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Sessão: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Ingomar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Jair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Locatelli/PSDB;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João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PP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;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Nader</w:t>
      </w:r>
      <w:r>
        <w:rPr>
          <w:rFonts w:ascii="Arial" w:hAnsi="Arial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SDB;</w:t>
      </w:r>
      <w:r>
        <w:rPr>
          <w:rFonts w:ascii="Arial" w:hAnsi="Arial"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pacing w:val="-5"/>
          <w:w w:val="105"/>
          <w:sz w:val="24"/>
          <w:szCs w:val="24"/>
        </w:rPr>
        <w:t>PDT.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 da Ordem do Dia: 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47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5.496, de 17 de setembro de 2019, que dispõe sobre a reestruturação do</w:t>
      </w:r>
      <w:r>
        <w:rPr>
          <w:rFonts w:ascii="Arial" w:hAnsi="Arial"/>
          <w:spacing w:val="8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24"/>
          <w:sz w:val="24"/>
          <w:szCs w:val="24"/>
        </w:rPr>
        <w:t>classi</w:t>
      </w:r>
      <w:r>
        <w:rPr>
          <w:rFonts w:ascii="Arial" w:hAnsi="Arial"/>
          <w:w w:val="62"/>
          <w:sz w:val="24"/>
          <w:szCs w:val="24"/>
        </w:rPr>
        <w:t>f</w:t>
      </w:r>
      <w:r>
        <w:rPr>
          <w:rFonts w:ascii="Arial" w:hAnsi="Arial"/>
          <w:spacing w:val="-1"/>
          <w:w w:val="62"/>
          <w:sz w:val="24"/>
          <w:szCs w:val="24"/>
        </w:rPr>
        <w:t>i</w:t>
      </w:r>
      <w:r>
        <w:rPr>
          <w:rFonts w:ascii="Arial" w:hAnsi="Arial"/>
          <w:spacing w:val="-1"/>
          <w:w w:val="125"/>
          <w:sz w:val="24"/>
          <w:szCs w:val="24"/>
        </w:rPr>
        <w:t>caçã</w:t>
      </w:r>
      <w:r>
        <w:rPr>
          <w:rFonts w:ascii="Arial" w:hAnsi="Arial"/>
          <w:w w:val="125"/>
          <w:sz w:val="24"/>
          <w:szCs w:val="24"/>
        </w:rPr>
        <w:t>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extinção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 plano de pagamento e dá outras providências. Autor: Arlei Luis Tomazoni - Prefeito Municipal, Número de Protocolo: 69, Tipo de Votação: Simbólica, Sim: 8,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83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5.496, de 17 de setembro de 2019, que dispõe sobre a reestruturação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24"/>
          <w:sz w:val="24"/>
          <w:szCs w:val="24"/>
        </w:rPr>
        <w:t>classi</w:t>
      </w:r>
      <w:r>
        <w:rPr>
          <w:rFonts w:ascii="Arial" w:hAnsi="Arial"/>
          <w:w w:val="62"/>
          <w:sz w:val="24"/>
          <w:szCs w:val="24"/>
        </w:rPr>
        <w:t>f</w:t>
      </w:r>
      <w:r>
        <w:rPr>
          <w:rFonts w:ascii="Arial" w:hAnsi="Arial"/>
          <w:spacing w:val="-1"/>
          <w:w w:val="62"/>
          <w:sz w:val="24"/>
          <w:szCs w:val="24"/>
        </w:rPr>
        <w:t>i</w:t>
      </w:r>
      <w:r>
        <w:rPr>
          <w:rFonts w:ascii="Arial" w:hAnsi="Arial"/>
          <w:spacing w:val="-1"/>
          <w:w w:val="125"/>
          <w:sz w:val="24"/>
          <w:szCs w:val="24"/>
        </w:rPr>
        <w:t>caçã</w:t>
      </w:r>
      <w:r>
        <w:rPr>
          <w:rFonts w:ascii="Arial" w:hAnsi="Arial"/>
          <w:w w:val="125"/>
          <w:sz w:val="24"/>
          <w:szCs w:val="24"/>
        </w:rPr>
        <w:t>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extinção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cargos, estabelece o plano de pagamento e dá outras providências. Autor: Arlei Luis Tomazoni - Prefeito Municipal, Número de Protocolo: 116, Tipo de Votação: Simbólica, Sim: 8, Não: 0, Abstenções: 0, Resultado: Aprovado por unanimidade.</w:t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Diego Hider Maciel</w:t>
        <w:tab/>
        <w:tab/>
        <w:tab/>
        <w:tab/>
        <w:tab/>
        <w:tab/>
        <w:t>Flavio Habitzreiter</w:t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    Presidente</w:t>
        <w:tab/>
        <w:tab/>
        <w:tab/>
        <w:tab/>
        <w:tab/>
        <w:tab/>
        <w:tab/>
        <w:t xml:space="preserve">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docshap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docshape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1295400</wp:posOffset>
              </wp:positionH>
              <wp:positionV relativeFrom="page">
                <wp:posOffset>10036810</wp:posOffset>
              </wp:positionV>
              <wp:extent cx="4960620" cy="262255"/>
              <wp:effectExtent l="0" t="0" r="0" b="0"/>
              <wp:wrapNone/>
              <wp:docPr id="6" name="docshap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31/07/2023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4" path="m0,0l-2147483645,0l-2147483645,-2147483646l0,-2147483646xe" stroked="f" o:allowincell="f" style="position:absolute;margin-left:102pt;margin-top:790.3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31/07/2023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docshape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10"/>
                              <w:sz w:val="16"/>
                            </w:rPr>
                            <w:t>31/07/2023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5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10"/>
                        <w:sz w:val="16"/>
                      </w:rPr>
                      <w:t>31/07/2023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000" cy="144145"/>
              <wp:effectExtent l="0" t="0" r="0" b="0"/>
              <wp:wrapNone/>
              <wp:docPr id="10" name="docshap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6" path="m0,0l-2147483645,0l-2147483645,-2147483646l0,-2147483646xe" stroked="f" o:allowincell="f" style="position:absolute;margin-left:503pt;margin-top:822.5pt;width:39.9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1277620</wp:posOffset>
              </wp:positionV>
              <wp:extent cx="6687820" cy="9525"/>
              <wp:effectExtent l="0" t="0" r="0" b="0"/>
              <wp:wrapNone/>
              <wp:docPr id="2" name="doc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docshape1" path="m0,0l-2147483645,0l-2147483645,-2147483646l0,-2147483646xe" fillcolor="black" stroked="f" o:allowincell="f" style="position:absolute;margin-left:34.35pt;margin-top:100.6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925" cy="388620"/>
              <wp:effectExtent l="0" t="0" r="0" b="0"/>
              <wp:wrapNone/>
              <wp:docPr id="3" name="docshap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80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49" w:right="49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20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0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21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22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0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20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0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21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0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22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0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49" w:right="49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2" path="m0,0l-2147483645,0l-2147483645,-2147483646l0,-2147483646xe" stroked="f" o:allowincell="f" style="position:absolute;margin-left:168.35pt;margin-top:50.95pt;width:302.7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49" w:right="49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20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0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21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0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22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0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20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0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21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0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22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0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49" w:right="49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8" w:after="0"/>
      <w:ind w:left="49" w:hanging="0"/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17" w:after="0"/>
      <w:ind w:left="49" w:right="49" w:hanging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LibreOffice/7.4.2.3$Windows_X86_64 LibreOffice_project/382eef1f22670f7f4118c8c2dd222ec7ad009daf</Application>
  <AppVersion>15.0000</AppVersion>
  <Pages>1</Pages>
  <Words>256</Words>
  <Characters>1481</Characters>
  <CharactersWithSpaces>1747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2023-07-31T11:52:00Z</dcterms:created>
  <dc:creator>Usuário</dc:creator>
  <dc:description/>
  <dc:language>pt-BR</dc:language>
  <cp:lastModifiedBy/>
  <cp:lastPrinted>2023-08-04T10:44:23Z</cp:lastPrinted>
  <dcterms:modified xsi:type="dcterms:W3CDTF">2023-08-14T14:08:39Z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LastSaved">
    <vt:filetime>2023-07-31T00:00:00Z</vt:filetime>
  </property>
  <property fmtid="{D5CDD505-2E9C-101B-9397-08002B2CF9AE}" pid="4" name="Producer">
    <vt:lpwstr>cairo 1.16.0 (https://cairographics.org)</vt:lpwstr>
  </property>
</Properties>
</file>