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Arial" w:hAnsi="Arial"/>
          <w:sz w:val="24"/>
          <w:szCs w:val="24"/>
        </w:rPr>
      </w:pPr>
      <w:r>
        <w:rPr>
          <w:rFonts w:ascii="Arial" w:hAnsi="Arial"/>
          <w:sz w:val="24"/>
          <w:szCs w:val="24"/>
        </w:rPr>
      </w:r>
    </w:p>
    <w:p>
      <w:pPr>
        <w:pStyle w:val="Corpodotexto"/>
        <w:jc w:val="center"/>
        <w:rPr>
          <w:rFonts w:ascii="Arial" w:hAnsi="Arial"/>
          <w:sz w:val="24"/>
          <w:szCs w:val="24"/>
        </w:rPr>
      </w:pPr>
      <w:r>
        <w:rPr>
          <w:rFonts w:ascii="Arial" w:hAnsi="Arial"/>
          <w:sz w:val="24"/>
          <w:szCs w:val="24"/>
        </w:rPr>
      </w:r>
    </w:p>
    <w:p>
      <w:pPr>
        <w:pStyle w:val="Corpodotexto"/>
        <w:jc w:val="center"/>
        <w:rPr>
          <w:rFonts w:ascii="Arial" w:hAnsi="Arial"/>
          <w:b/>
          <w:b/>
          <w:bCs/>
          <w:sz w:val="24"/>
          <w:szCs w:val="24"/>
        </w:rPr>
      </w:pPr>
      <w:r>
        <w:rPr>
          <w:rFonts w:ascii="Arial" w:hAnsi="Arial"/>
          <w:b/>
          <w:bCs/>
          <w:color w:val="auto"/>
          <w:w w:val="110"/>
          <w:sz w:val="24"/>
          <w:szCs w:val="24"/>
        </w:rPr>
        <w:t>Ata Eletrônica da 41</w:t>
      </w:r>
      <w:r>
        <w:rPr>
          <w:rFonts w:ascii="Arial" w:hAnsi="Arial"/>
          <w:b/>
          <w:bCs/>
          <w:strike/>
          <w:color w:val="auto"/>
          <w:w w:val="110"/>
          <w:sz w:val="24"/>
          <w:szCs w:val="24"/>
        </w:rPr>
        <w:t>ª</w:t>
      </w:r>
      <w:r>
        <w:rPr>
          <w:rFonts w:ascii="Arial" w:hAnsi="Arial"/>
          <w:b/>
          <w:bCs/>
          <w:color w:val="auto"/>
          <w:w w:val="110"/>
          <w:sz w:val="24"/>
          <w:szCs w:val="24"/>
        </w:rPr>
        <w:t xml:space="preserve"> Ordinária da 3</w:t>
      </w:r>
      <w:r>
        <w:rPr>
          <w:rFonts w:ascii="Arial" w:hAnsi="Arial"/>
          <w:b/>
          <w:bCs/>
          <w:strike/>
          <w:color w:val="auto"/>
          <w:w w:val="110"/>
          <w:sz w:val="24"/>
          <w:szCs w:val="24"/>
        </w:rPr>
        <w:t>ª</w:t>
      </w:r>
      <w:r>
        <w:rPr>
          <w:rFonts w:ascii="Arial" w:hAnsi="Arial"/>
          <w:b/>
          <w:bCs/>
          <w:color w:val="auto"/>
          <w:w w:val="110"/>
          <w:sz w:val="24"/>
          <w:szCs w:val="24"/>
        </w:rPr>
        <w:t xml:space="preserve"> Sessão Legislativa da 18</w:t>
      </w:r>
      <w:r>
        <w:rPr>
          <w:rFonts w:ascii="Arial" w:hAnsi="Arial"/>
          <w:b/>
          <w:bCs/>
          <w:strike/>
          <w:color w:val="auto"/>
          <w:w w:val="110"/>
          <w:sz w:val="24"/>
          <w:szCs w:val="24"/>
        </w:rPr>
        <w:t>ª</w:t>
      </w:r>
      <w:r>
        <w:rPr>
          <w:rFonts w:ascii="Arial" w:hAnsi="Arial"/>
          <w:b/>
          <w:bCs/>
          <w:color w:val="auto"/>
          <w:w w:val="110"/>
          <w:sz w:val="24"/>
          <w:szCs w:val="24"/>
        </w:rPr>
        <w:t xml:space="preserve"> Legislatura</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bCs/>
          <w:sz w:val="24"/>
          <w:szCs w:val="24"/>
        </w:rPr>
        <w:t>Identiﬁcação Básica</w:t>
      </w:r>
      <w:r>
        <w:rPr>
          <w:rFonts w:ascii="Arial" w:hAnsi="Arial"/>
          <w:sz w:val="24"/>
          <w:szCs w:val="24"/>
        </w:rPr>
        <w:t>: tipo de Sessão Ordinária; abertura 4/12/2023 - 19h; encerramento 4/12/2023 – 22h20min.</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color w:val="auto"/>
          <w:w w:val="105"/>
          <w:sz w:val="24"/>
          <w:szCs w:val="24"/>
        </w:rPr>
        <w:t>Lista</w:t>
      </w:r>
      <w:r>
        <w:rPr>
          <w:rFonts w:ascii="Arial" w:hAnsi="Arial"/>
          <w:b/>
          <w:color w:val="auto"/>
          <w:spacing w:val="80"/>
          <w:w w:val="105"/>
          <w:sz w:val="24"/>
          <w:szCs w:val="24"/>
        </w:rPr>
        <w:t xml:space="preserve"> </w:t>
      </w:r>
      <w:r>
        <w:rPr>
          <w:rFonts w:ascii="Arial" w:hAnsi="Arial"/>
          <w:b/>
          <w:color w:val="auto"/>
          <w:w w:val="105"/>
          <w:sz w:val="24"/>
          <w:szCs w:val="24"/>
        </w:rPr>
        <w:t>de</w:t>
      </w:r>
      <w:r>
        <w:rPr>
          <w:rFonts w:ascii="Arial" w:hAnsi="Arial"/>
          <w:b/>
          <w:color w:val="auto"/>
          <w:spacing w:val="80"/>
          <w:w w:val="105"/>
          <w:sz w:val="24"/>
          <w:szCs w:val="24"/>
        </w:rPr>
        <w:t xml:space="preserve"> </w:t>
      </w:r>
      <w:r>
        <w:rPr>
          <w:rFonts w:ascii="Arial" w:hAnsi="Arial"/>
          <w:b/>
          <w:color w:val="auto"/>
          <w:w w:val="105"/>
          <w:sz w:val="24"/>
          <w:szCs w:val="24"/>
        </w:rPr>
        <w:t>Presença</w:t>
      </w:r>
      <w:r>
        <w:rPr>
          <w:rFonts w:ascii="Arial" w:hAnsi="Arial"/>
          <w:b/>
          <w:color w:val="auto"/>
          <w:spacing w:val="80"/>
          <w:w w:val="105"/>
          <w:sz w:val="24"/>
          <w:szCs w:val="24"/>
        </w:rPr>
        <w:t xml:space="preserve"> </w:t>
      </w:r>
      <w:r>
        <w:rPr>
          <w:rFonts w:ascii="Arial" w:hAnsi="Arial"/>
          <w:b/>
          <w:color w:val="auto"/>
          <w:w w:val="105"/>
          <w:sz w:val="24"/>
          <w:szCs w:val="24"/>
        </w:rPr>
        <w:t>na</w:t>
      </w:r>
      <w:r>
        <w:rPr>
          <w:rFonts w:ascii="Arial" w:hAnsi="Arial"/>
          <w:b/>
          <w:color w:val="auto"/>
          <w:spacing w:val="80"/>
          <w:w w:val="105"/>
          <w:sz w:val="24"/>
          <w:szCs w:val="24"/>
        </w:rPr>
        <w:t xml:space="preserve"> </w:t>
      </w:r>
      <w:r>
        <w:rPr>
          <w:rFonts w:ascii="Arial" w:hAnsi="Arial"/>
          <w:b/>
          <w:color w:val="auto"/>
          <w:w w:val="105"/>
          <w:sz w:val="24"/>
          <w:szCs w:val="24"/>
        </w:rPr>
        <w:t xml:space="preserve">Sessão: </w:t>
      </w:r>
      <w:r>
        <w:rPr>
          <w:rFonts w:ascii="Arial" w:hAnsi="Arial"/>
          <w:b w:val="false"/>
          <w:bCs w:val="false"/>
          <w:color w:val="auto"/>
          <w:w w:val="105"/>
          <w:sz w:val="24"/>
          <w:szCs w:val="24"/>
        </w:rPr>
        <w:t>Daiana Vanessa Bald/MDB; Diego Hider Maciel/PT; Edivan Nelsi Baron/PTB; Flavio Habitzreiter/PTB; Gilmar Maier/PT;  Ingomar Sandtner/PSDB; Jair Locatelli/PSDB; João Roque Boll/PP; Luis da Silva/PTB; Nader Ali Umar/PSDB; Paulo Gilceu Sattler/PDT.</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bCs/>
          <w:color w:val="auto"/>
          <w:w w:val="105"/>
          <w:sz w:val="24"/>
          <w:szCs w:val="24"/>
        </w:rPr>
        <w:t>Expedientes</w:t>
      </w:r>
      <w:r>
        <w:rPr>
          <w:rFonts w:ascii="Arial" w:hAnsi="Arial"/>
          <w:b w:val="false"/>
          <w:bCs w:val="false"/>
          <w:color w:val="auto"/>
          <w:w w:val="105"/>
          <w:sz w:val="24"/>
          <w:szCs w:val="24"/>
        </w:rPr>
        <w:t xml:space="preserve">: </w:t>
      </w:r>
      <w:r>
        <w:rPr>
          <w:rFonts w:ascii="Arial" w:hAnsi="Arial"/>
          <w:b/>
          <w:bCs/>
          <w:color w:val="auto"/>
          <w:w w:val="105"/>
          <w:sz w:val="24"/>
          <w:szCs w:val="24"/>
        </w:rPr>
        <w:t>Apreciação da Ata da Sessão anterior -</w:t>
      </w:r>
      <w:r>
        <w:rPr>
          <w:rFonts w:ascii="Arial" w:hAnsi="Arial"/>
          <w:b w:val="false"/>
          <w:bCs w:val="false"/>
          <w:color w:val="auto"/>
          <w:w w:val="105"/>
          <w:sz w:val="24"/>
          <w:szCs w:val="24"/>
        </w:rPr>
        <w:t xml:space="preserve"> Ata  da  40</w:t>
      </w:r>
      <w:r>
        <w:rPr>
          <w:rFonts w:ascii="Arial" w:hAnsi="Arial"/>
          <w:b w:val="false"/>
          <w:bCs w:val="false"/>
          <w:strike/>
          <w:color w:val="auto"/>
          <w:w w:val="105"/>
          <w:sz w:val="24"/>
          <w:szCs w:val="24"/>
        </w:rPr>
        <w:t>ª</w:t>
      </w:r>
      <w:r>
        <w:rPr>
          <w:rFonts w:ascii="Arial" w:hAnsi="Arial"/>
          <w:b w:val="false"/>
          <w:bCs w:val="false"/>
          <w:color w:val="auto"/>
          <w:w w:val="105"/>
          <w:sz w:val="24"/>
          <w:szCs w:val="24"/>
        </w:rPr>
        <w:t xml:space="preserve">  sessão  plenária ordinária realizada em 27 de novembro de 2023 -  aprovada.  </w:t>
      </w:r>
      <w:r>
        <w:rPr>
          <w:rFonts w:ascii="Arial" w:hAnsi="Arial"/>
          <w:b/>
          <w:bCs/>
          <w:color w:val="auto"/>
          <w:w w:val="105"/>
          <w:sz w:val="24"/>
          <w:szCs w:val="24"/>
        </w:rPr>
        <w:t>Correspondências Recebidas -</w:t>
      </w:r>
      <w:r>
        <w:rPr>
          <w:rFonts w:ascii="Arial" w:hAnsi="Arial"/>
          <w:b w:val="false"/>
          <w:bCs w:val="false"/>
          <w:color w:val="auto"/>
          <w:w w:val="105"/>
          <w:sz w:val="24"/>
          <w:szCs w:val="24"/>
        </w:rPr>
        <w:t xml:space="preserve"> E-mail da Caixa Econômica Federal, encaminhando o Ofício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3405/2023 e informando sobre o contrato de repasse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948458/2023, com a ﬁnalidade de construção de quadra coberta no nosso município, no valor de R$ 334.250,00 e contrapartida de R$ 1.000,00. Convite da Administração Municipal para a reinauguração do Polo Universitário Federal no dia 8/12/2023, às 19h. Convite do Presidente da CACIS, Sr. Enir Reginatto, para reunião com a Brigada Militar, para tratar sobre a segurança pública no nosso município, principalmente no período de ﬁnal de ano, no dia 6/12/2023, às 19h, no auditório do  centro  empresarial. </w:t>
      </w:r>
      <w:r>
        <w:rPr>
          <w:rFonts w:ascii="Arial" w:hAnsi="Arial"/>
          <w:b/>
          <w:bCs/>
          <w:color w:val="auto"/>
          <w:w w:val="105"/>
          <w:sz w:val="24"/>
          <w:szCs w:val="24"/>
        </w:rPr>
        <w:t>Correspondências  Expedidas</w:t>
      </w:r>
      <w:r>
        <w:rPr>
          <w:rFonts w:ascii="Arial" w:hAnsi="Arial"/>
          <w:b w:val="false"/>
          <w:bCs w:val="false"/>
          <w:color w:val="auto"/>
          <w:w w:val="105"/>
          <w:sz w:val="24"/>
          <w:szCs w:val="24"/>
        </w:rPr>
        <w:t xml:space="preserve"> - Autógrafo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166/23, ao Prefeito Municipal, encaminhando a redação ﬁnal do projeto de lei ordinária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150/23. Ofício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433/23, ao Prefeito Municipal, encaminhando as Indicações n</w:t>
      </w:r>
      <w:r>
        <w:rPr>
          <w:rFonts w:ascii="Arial" w:hAnsi="Arial"/>
          <w:b w:val="false"/>
          <w:bCs w:val="false"/>
          <w:strike/>
          <w:color w:val="auto"/>
          <w:w w:val="105"/>
          <w:sz w:val="24"/>
          <w:szCs w:val="24"/>
        </w:rPr>
        <w:t>º</w:t>
      </w:r>
      <w:r>
        <w:rPr>
          <w:rFonts w:ascii="Arial" w:hAnsi="Arial"/>
          <w:b w:val="false"/>
          <w:bCs w:val="false"/>
          <w:color w:val="auto"/>
          <w:w w:val="105"/>
          <w:sz w:val="24"/>
          <w:szCs w:val="24"/>
        </w:rPr>
        <w:t>s 151/23 e 152/23. Ofício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434/23, ao Prefeito Municipal, encaminhando o Pedido de Providências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55/23. Ofício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439/23, ao Diretor-Geral do DAER, encaminhamento o Requerimento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47/23, referente à solicitação de melhorias na rodovia RSC472. Leitura de Matérias: Mensagem retiﬁcativa ao projeto de lei ordinária n</w:t>
      </w:r>
      <w:r>
        <w:rPr>
          <w:rFonts w:ascii="Arial" w:hAnsi="Arial"/>
          <w:b w:val="false"/>
          <w:bCs w:val="false"/>
          <w:strike/>
          <w:color w:val="auto"/>
          <w:w w:val="105"/>
          <w:sz w:val="24"/>
          <w:szCs w:val="24"/>
        </w:rPr>
        <w:t>º</w:t>
      </w:r>
      <w:r>
        <w:rPr>
          <w:rFonts w:ascii="Arial" w:hAnsi="Arial"/>
          <w:b w:val="false"/>
          <w:bCs w:val="false"/>
          <w:color w:val="auto"/>
          <w:w w:val="105"/>
          <w:sz w:val="24"/>
          <w:szCs w:val="24"/>
        </w:rPr>
        <w:t xml:space="preserve"> 174, de 2023, que autoriza o Poder Executivo proceder na contratação emergencial de até quarenta serventes.</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bCs/>
          <w:spacing w:val="6"/>
          <w:w w:val="115"/>
          <w:sz w:val="24"/>
          <w:szCs w:val="24"/>
        </w:rPr>
        <w:t>Matérias do Expediente</w:t>
      </w:r>
      <w:r>
        <w:rPr>
          <w:rFonts w:ascii="Arial" w:hAnsi="Arial"/>
          <w:spacing w:val="6"/>
          <w:w w:val="115"/>
          <w:sz w:val="24"/>
          <w:szCs w:val="24"/>
        </w:rPr>
        <w:t xml:space="preserve">: </w:t>
      </w:r>
      <w:r>
        <w:rPr>
          <w:rFonts w:ascii="Arial" w:hAnsi="Arial"/>
          <w:b/>
          <w:bCs/>
          <w:spacing w:val="6"/>
          <w:w w:val="115"/>
          <w:sz w:val="24"/>
          <w:szCs w:val="24"/>
        </w:rPr>
        <w:t>1 -  Emenda  n</w:t>
      </w:r>
      <w:r>
        <w:rPr>
          <w:rFonts w:ascii="Arial" w:hAnsi="Arial"/>
          <w:b/>
          <w:bCs/>
          <w:strike/>
          <w:spacing w:val="6"/>
          <w:w w:val="115"/>
          <w:sz w:val="24"/>
          <w:szCs w:val="24"/>
        </w:rPr>
        <w:t>º</w:t>
      </w:r>
      <w:r>
        <w:rPr>
          <w:rFonts w:ascii="Arial" w:hAnsi="Arial"/>
          <w:b/>
          <w:bCs/>
          <w:spacing w:val="6"/>
          <w:w w:val="115"/>
          <w:sz w:val="24"/>
          <w:szCs w:val="24"/>
        </w:rPr>
        <w:t xml:space="preserve">  29  de  202</w:t>
      </w:r>
      <w:r>
        <w:rPr>
          <w:rFonts w:ascii="Arial" w:hAnsi="Arial"/>
          <w:spacing w:val="6"/>
          <w:w w:val="115"/>
          <w:sz w:val="24"/>
          <w:szCs w:val="24"/>
        </w:rPr>
        <w:t>3, Emendas impositivas individuais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Autores: Daiana Bald, Diego Maciel, Edivan Baron, Flavio Habitzreiter, Gilmar Maier, Ingomar Sandtner, Jair Locatelli, João Boll, Luis da Silva, Nader Umar, Paulo Sattler, Tipo: Leitura, Resultado: Matéria lida. </w:t>
      </w:r>
      <w:r>
        <w:rPr>
          <w:rFonts w:ascii="Arial" w:hAnsi="Arial"/>
          <w:b/>
          <w:bCs/>
          <w:spacing w:val="6"/>
          <w:w w:val="115"/>
          <w:sz w:val="24"/>
          <w:szCs w:val="24"/>
        </w:rPr>
        <w:t>2 - Emenda n</w:t>
      </w:r>
      <w:r>
        <w:rPr>
          <w:rFonts w:ascii="Arial" w:hAnsi="Arial"/>
          <w:b/>
          <w:bCs/>
          <w:strike/>
          <w:spacing w:val="6"/>
          <w:w w:val="115"/>
          <w:sz w:val="24"/>
          <w:szCs w:val="24"/>
        </w:rPr>
        <w:t>º</w:t>
      </w:r>
      <w:r>
        <w:rPr>
          <w:rFonts w:ascii="Arial" w:hAnsi="Arial"/>
          <w:b/>
          <w:bCs/>
          <w:spacing w:val="6"/>
          <w:w w:val="115"/>
          <w:sz w:val="24"/>
          <w:szCs w:val="24"/>
        </w:rPr>
        <w:t xml:space="preserve"> 30 de 2023</w:t>
      </w:r>
      <w:r>
        <w:rPr>
          <w:rFonts w:ascii="Arial" w:hAnsi="Arial"/>
          <w:spacing w:val="6"/>
          <w:w w:val="115"/>
          <w:sz w:val="24"/>
          <w:szCs w:val="24"/>
        </w:rPr>
        <w:t>, Emendas impositivas de bancada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Autores: Bancada do Movimento Democrático Brasileiro, Bancada do Partido da Social Democracia Brasileira, Bancada do Partido Democrático Trabalhista, Bancada do Partido dos Trabalhadores, Bancada do Partido Progressista, Bancada do Partido Trabalhista Brasileiro, Tipo: Leitura, Resultado: Matéria lida. </w:t>
      </w:r>
      <w:r>
        <w:rPr>
          <w:rFonts w:ascii="Arial" w:hAnsi="Arial"/>
          <w:b/>
          <w:bCs/>
          <w:spacing w:val="6"/>
          <w:w w:val="115"/>
          <w:sz w:val="24"/>
          <w:szCs w:val="24"/>
        </w:rPr>
        <w:t>3 -</w:t>
      </w:r>
      <w:r>
        <w:rPr>
          <w:rFonts w:ascii="Arial" w:hAnsi="Arial"/>
          <w:spacing w:val="6"/>
          <w:w w:val="115"/>
          <w:sz w:val="24"/>
          <w:szCs w:val="24"/>
        </w:rPr>
        <w:t xml:space="preserve"> </w:t>
      </w:r>
      <w:r>
        <w:rPr>
          <w:rFonts w:ascii="Arial" w:hAnsi="Arial"/>
          <w:b/>
          <w:bCs/>
          <w:spacing w:val="6"/>
          <w:w w:val="115"/>
          <w:sz w:val="24"/>
          <w:szCs w:val="24"/>
        </w:rPr>
        <w:t>Emenda n</w:t>
      </w:r>
      <w:r>
        <w:rPr>
          <w:rFonts w:ascii="Arial" w:hAnsi="Arial"/>
          <w:b/>
          <w:bCs/>
          <w:strike/>
          <w:spacing w:val="6"/>
          <w:w w:val="115"/>
          <w:sz w:val="24"/>
          <w:szCs w:val="24"/>
        </w:rPr>
        <w:t>º</w:t>
      </w:r>
      <w:r>
        <w:rPr>
          <w:rFonts w:ascii="Arial" w:hAnsi="Arial"/>
          <w:b/>
          <w:bCs/>
          <w:spacing w:val="6"/>
          <w:w w:val="115"/>
          <w:sz w:val="24"/>
          <w:szCs w:val="24"/>
        </w:rPr>
        <w:t xml:space="preserve"> 31 de 2023</w:t>
      </w:r>
      <w:r>
        <w:rPr>
          <w:rFonts w:ascii="Arial" w:hAnsi="Arial"/>
          <w:spacing w:val="6"/>
          <w:w w:val="115"/>
          <w:sz w:val="24"/>
          <w:szCs w:val="24"/>
        </w:rPr>
        <w:t>, Emenda autorizativa aditiva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 Paulo Sattler, Tipo: Leitura, Resultado: Matéria lida. </w:t>
      </w:r>
      <w:r>
        <w:rPr>
          <w:rFonts w:ascii="Arial" w:hAnsi="Arial"/>
          <w:b/>
          <w:bCs/>
          <w:spacing w:val="6"/>
          <w:w w:val="115"/>
          <w:sz w:val="24"/>
          <w:szCs w:val="24"/>
        </w:rPr>
        <w:t>4 - Requerimento n</w:t>
      </w:r>
      <w:r>
        <w:rPr>
          <w:rFonts w:ascii="Arial" w:hAnsi="Arial"/>
          <w:b/>
          <w:bCs/>
          <w:strike/>
          <w:spacing w:val="6"/>
          <w:w w:val="115"/>
          <w:sz w:val="24"/>
          <w:szCs w:val="24"/>
        </w:rPr>
        <w:t>º</w:t>
      </w:r>
      <w:r>
        <w:rPr>
          <w:rFonts w:ascii="Arial" w:hAnsi="Arial"/>
          <w:b/>
          <w:bCs/>
          <w:spacing w:val="6"/>
          <w:w w:val="115"/>
          <w:sz w:val="24"/>
          <w:szCs w:val="24"/>
        </w:rPr>
        <w:t xml:space="preserve"> 48 de 2023</w:t>
      </w:r>
      <w:r>
        <w:rPr>
          <w:rFonts w:ascii="Arial" w:hAnsi="Arial"/>
          <w:spacing w:val="6"/>
          <w:w w:val="115"/>
          <w:sz w:val="24"/>
          <w:szCs w:val="24"/>
        </w:rPr>
        <w:t xml:space="preserve">, Requer a leitura em Plenário do documento em anexo (atestado médico), que justiﬁca a sua ausência da sessão plenária ordinária do dia 27 de novembro de 2023. Autor: Flavio Habitzreiter, Tipo: Leitura, Resultado: Matéria lida. </w:t>
      </w:r>
      <w:r>
        <w:rPr>
          <w:rFonts w:ascii="Arial" w:hAnsi="Arial"/>
          <w:b/>
          <w:bCs/>
          <w:spacing w:val="6"/>
          <w:w w:val="115"/>
          <w:sz w:val="24"/>
          <w:szCs w:val="24"/>
        </w:rPr>
        <w:t>5 - Indicação n</w:t>
      </w:r>
      <w:r>
        <w:rPr>
          <w:rFonts w:ascii="Arial" w:hAnsi="Arial"/>
          <w:b/>
          <w:bCs/>
          <w:strike/>
          <w:spacing w:val="6"/>
          <w:w w:val="115"/>
          <w:sz w:val="24"/>
          <w:szCs w:val="24"/>
        </w:rPr>
        <w:t>º</w:t>
      </w:r>
      <w:r>
        <w:rPr>
          <w:rFonts w:ascii="Arial" w:hAnsi="Arial"/>
          <w:b/>
          <w:bCs/>
          <w:spacing w:val="6"/>
          <w:w w:val="115"/>
          <w:sz w:val="24"/>
          <w:szCs w:val="24"/>
        </w:rPr>
        <w:t xml:space="preserve"> 153 de 2023</w:t>
      </w:r>
      <w:r>
        <w:rPr>
          <w:rFonts w:ascii="Arial" w:hAnsi="Arial"/>
          <w:spacing w:val="6"/>
          <w:w w:val="115"/>
          <w:sz w:val="24"/>
          <w:szCs w:val="24"/>
        </w:rPr>
        <w:t xml:space="preserve">, Sugere a revitalização da Praça Reneu Geraldino Mertz, com a colocação de bancos, melhorias na iluminação pública, instalação de campo society no lugar da concha acústica e uma quadra de vôlei. Autores: Flavio Habitzreiter, Diego Maciel, Edivan Baron, Gilmar Maier, Luis da Silva, Paulo Sattler, Tipo: Leitura, Resultado: Matéria lida. </w:t>
      </w:r>
      <w:r>
        <w:rPr>
          <w:rFonts w:ascii="Arial" w:hAnsi="Arial"/>
          <w:b/>
          <w:bCs/>
          <w:spacing w:val="6"/>
          <w:w w:val="115"/>
          <w:sz w:val="24"/>
          <w:szCs w:val="24"/>
        </w:rPr>
        <w:t>6 - Indicação n</w:t>
      </w:r>
      <w:r>
        <w:rPr>
          <w:rFonts w:ascii="Arial" w:hAnsi="Arial"/>
          <w:b/>
          <w:bCs/>
          <w:strike/>
          <w:spacing w:val="6"/>
          <w:w w:val="115"/>
          <w:sz w:val="24"/>
          <w:szCs w:val="24"/>
        </w:rPr>
        <w:t>º</w:t>
      </w:r>
      <w:r>
        <w:rPr>
          <w:rFonts w:ascii="Arial" w:hAnsi="Arial"/>
          <w:b/>
          <w:bCs/>
          <w:spacing w:val="6"/>
          <w:w w:val="115"/>
          <w:sz w:val="24"/>
          <w:szCs w:val="24"/>
        </w:rPr>
        <w:t xml:space="preserve"> 154 de 2023</w:t>
      </w:r>
      <w:r>
        <w:rPr>
          <w:rFonts w:ascii="Arial" w:hAnsi="Arial"/>
          <w:spacing w:val="6"/>
          <w:w w:val="115"/>
          <w:sz w:val="24"/>
          <w:szCs w:val="24"/>
        </w:rPr>
        <w:t>, Referente ao Projeto de Lei Ordinária n</w:t>
      </w:r>
      <w:r>
        <w:rPr>
          <w:rFonts w:ascii="Arial" w:hAnsi="Arial"/>
          <w:strike/>
          <w:spacing w:val="6"/>
          <w:w w:val="115"/>
          <w:sz w:val="24"/>
          <w:szCs w:val="24"/>
        </w:rPr>
        <w:t>º</w:t>
      </w:r>
      <w:r>
        <w:rPr>
          <w:rFonts w:ascii="Arial" w:hAnsi="Arial"/>
          <w:spacing w:val="6"/>
          <w:w w:val="115"/>
          <w:sz w:val="24"/>
          <w:szCs w:val="24"/>
        </w:rPr>
        <w:t xml:space="preserve"> 159/23, que trata da compra de imóveis de propriedade de Bom Plano Imóveis LTDA, sugere que seja realizado estudo de impacto ambiental para ver a viabilidade dos imóveis se tornarem uma área industrial, e que seja realizado um levantamento de  quantos terrenos o município possui, e se a empresa Bom Plano Imóveis LTDA teria interesse para que assim seja realizada uma permuta com um ou mais bens públicos (terrenos). Autores: Edivan Baron, Diego Maciel, Flavio Habitzreiter, Gilmar Maier, Luis da Silva, Paulo Sattler, Tipo: Leitura, Resultado: Matéria lida. </w:t>
      </w:r>
      <w:r>
        <w:rPr>
          <w:rFonts w:ascii="Arial" w:hAnsi="Arial"/>
          <w:b/>
          <w:bCs/>
          <w:spacing w:val="6"/>
          <w:w w:val="115"/>
          <w:sz w:val="24"/>
          <w:szCs w:val="24"/>
        </w:rPr>
        <w:t>7 -  Indicação  n</w:t>
      </w:r>
      <w:r>
        <w:rPr>
          <w:rFonts w:ascii="Arial" w:hAnsi="Arial"/>
          <w:b/>
          <w:bCs/>
          <w:strike/>
          <w:spacing w:val="6"/>
          <w:w w:val="115"/>
          <w:sz w:val="24"/>
          <w:szCs w:val="24"/>
        </w:rPr>
        <w:t>º</w:t>
      </w:r>
      <w:r>
        <w:rPr>
          <w:rFonts w:ascii="Arial" w:hAnsi="Arial"/>
          <w:b/>
          <w:bCs/>
          <w:spacing w:val="6"/>
          <w:w w:val="115"/>
          <w:sz w:val="24"/>
          <w:szCs w:val="24"/>
        </w:rPr>
        <w:t xml:space="preserve">  155  de  2023</w:t>
      </w:r>
      <w:r>
        <w:rPr>
          <w:rFonts w:ascii="Arial" w:hAnsi="Arial"/>
          <w:spacing w:val="6"/>
          <w:w w:val="115"/>
          <w:sz w:val="24"/>
          <w:szCs w:val="24"/>
        </w:rPr>
        <w:t xml:space="preserve">, Sugere a criação de turmas de pré 1, no turno da tarde na EMEI Ledi Libardoni. Autores: Paulo Sattler, Diego Maciel, Edivan Baron, Flavio Habitzreiter, Gilmar Maier, Luis da Silva,  Tipo: Leitura, Resultado: Matéria lida. </w:t>
      </w:r>
      <w:r>
        <w:rPr>
          <w:rFonts w:ascii="Arial" w:hAnsi="Arial"/>
          <w:b/>
          <w:bCs/>
          <w:spacing w:val="6"/>
          <w:w w:val="115"/>
          <w:sz w:val="24"/>
          <w:szCs w:val="24"/>
        </w:rPr>
        <w:t>8 - Pedido  de  Providências  n</w:t>
      </w:r>
      <w:r>
        <w:rPr>
          <w:rFonts w:ascii="Arial" w:hAnsi="Arial"/>
          <w:b/>
          <w:bCs/>
          <w:strike/>
          <w:spacing w:val="6"/>
          <w:w w:val="115"/>
          <w:sz w:val="24"/>
          <w:szCs w:val="24"/>
        </w:rPr>
        <w:t>º</w:t>
      </w:r>
      <w:r>
        <w:rPr>
          <w:rFonts w:ascii="Arial" w:hAnsi="Arial"/>
          <w:b/>
          <w:bCs/>
          <w:spacing w:val="6"/>
          <w:w w:val="115"/>
          <w:sz w:val="24"/>
          <w:szCs w:val="24"/>
        </w:rPr>
        <w:t xml:space="preserve">  56  de  2023</w:t>
      </w:r>
      <w:r>
        <w:rPr>
          <w:rFonts w:ascii="Arial" w:hAnsi="Arial"/>
          <w:spacing w:val="6"/>
          <w:w w:val="115"/>
          <w:sz w:val="24"/>
          <w:szCs w:val="24"/>
        </w:rPr>
        <w:t xml:space="preserve">, Solicita que a Prefeitura promova com urgência as adequações  necessárias  nas  instalações elétricas da Secretaria Municipal de Meio Ambiente. Autores: Diego Maciel, Edivan Baron, Flavio Habitzreiter, Gilmar Maier, Luis da Silva, Paulo Sattler, Tipo: Leitura, Resultado: Matéria lida. </w:t>
      </w:r>
      <w:r>
        <w:rPr>
          <w:rFonts w:ascii="Arial" w:hAnsi="Arial"/>
          <w:b/>
          <w:bCs/>
          <w:spacing w:val="6"/>
          <w:w w:val="115"/>
          <w:sz w:val="24"/>
          <w:szCs w:val="24"/>
        </w:rPr>
        <w:t>9 - Pedido de Providências n</w:t>
      </w:r>
      <w:r>
        <w:rPr>
          <w:rFonts w:ascii="Arial" w:hAnsi="Arial"/>
          <w:b/>
          <w:bCs/>
          <w:strike/>
          <w:spacing w:val="6"/>
          <w:w w:val="115"/>
          <w:sz w:val="24"/>
          <w:szCs w:val="24"/>
        </w:rPr>
        <w:t>º</w:t>
      </w:r>
      <w:r>
        <w:rPr>
          <w:rFonts w:ascii="Arial" w:hAnsi="Arial"/>
          <w:b/>
          <w:bCs/>
          <w:spacing w:val="6"/>
          <w:w w:val="115"/>
          <w:sz w:val="24"/>
          <w:szCs w:val="24"/>
        </w:rPr>
        <w:t xml:space="preserve"> 57 de 2023</w:t>
      </w:r>
      <w:r>
        <w:rPr>
          <w:rFonts w:ascii="Arial" w:hAnsi="Arial"/>
          <w:spacing w:val="6"/>
          <w:w w:val="115"/>
          <w:sz w:val="24"/>
          <w:szCs w:val="24"/>
        </w:rPr>
        <w:t xml:space="preserve">, Solicita que sejam feitas as melhorias junto ao Posto do IML, localizado junto ao cemitério municipal, em Alto Molina, para que possam voltar o quanto antes a realizar as necropsias em nosso município. Autores: Gilmar Maier, Diego Maciel, Edivan Baron, Flavio Habitzreiter, Luis da Silva, Paulo Sattler, Tipo: Leitura, Resultado: Matéria lida. </w:t>
      </w:r>
      <w:r>
        <w:rPr>
          <w:rFonts w:ascii="Arial" w:hAnsi="Arial"/>
          <w:b/>
          <w:bCs/>
          <w:spacing w:val="6"/>
          <w:w w:val="115"/>
          <w:sz w:val="24"/>
          <w:szCs w:val="24"/>
        </w:rPr>
        <w:t>10 - Pedido de Providências n</w:t>
      </w:r>
      <w:r>
        <w:rPr>
          <w:rFonts w:ascii="Arial" w:hAnsi="Arial"/>
          <w:b/>
          <w:bCs/>
          <w:strike/>
          <w:spacing w:val="6"/>
          <w:w w:val="115"/>
          <w:sz w:val="24"/>
          <w:szCs w:val="24"/>
        </w:rPr>
        <w:t>º</w:t>
      </w:r>
      <w:r>
        <w:rPr>
          <w:rFonts w:ascii="Arial" w:hAnsi="Arial"/>
          <w:b/>
          <w:bCs/>
          <w:spacing w:val="6"/>
          <w:w w:val="115"/>
          <w:sz w:val="24"/>
          <w:szCs w:val="24"/>
        </w:rPr>
        <w:t xml:space="preserve"> 58 de 2023</w:t>
      </w:r>
      <w:r>
        <w:rPr>
          <w:rFonts w:ascii="Arial" w:hAnsi="Arial"/>
          <w:spacing w:val="6"/>
          <w:w w:val="115"/>
          <w:sz w:val="24"/>
          <w:szCs w:val="24"/>
        </w:rPr>
        <w:t>, Solicito o reencaminhamento da indicação referente ao patrolamento, encascalhamento e alargamento da estrada da localidade de Cachimbo Perdido. Autores: Paulo Sattler, Diego Maciel, Edivan Baron, Flavio Habitzreiter, Gilmar Maier, Luis da Silva, Tipo: Leitura, Resultado: Matéria lida.</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bCs/>
          <w:spacing w:val="6"/>
          <w:w w:val="115"/>
          <w:sz w:val="24"/>
          <w:szCs w:val="24"/>
        </w:rPr>
        <w:t>Matérias da Ordem do Dia</w:t>
      </w:r>
      <w:r>
        <w:rPr>
          <w:rFonts w:ascii="Arial" w:hAnsi="Arial"/>
          <w:spacing w:val="6"/>
          <w:w w:val="115"/>
          <w:sz w:val="24"/>
          <w:szCs w:val="24"/>
        </w:rPr>
        <w:t xml:space="preserve">: </w:t>
      </w:r>
      <w:r>
        <w:rPr>
          <w:rFonts w:ascii="Arial" w:hAnsi="Arial"/>
          <w:b/>
          <w:bCs/>
          <w:spacing w:val="6"/>
          <w:w w:val="115"/>
          <w:sz w:val="24"/>
          <w:szCs w:val="24"/>
        </w:rPr>
        <w:t>1 - Projeto de Lei  Ordinária  n</w:t>
      </w:r>
      <w:r>
        <w:rPr>
          <w:rFonts w:ascii="Arial" w:hAnsi="Arial"/>
          <w:b/>
          <w:bCs/>
          <w:strike/>
          <w:spacing w:val="6"/>
          <w:w w:val="115"/>
          <w:sz w:val="24"/>
          <w:szCs w:val="24"/>
        </w:rPr>
        <w:t>º</w:t>
      </w:r>
      <w:r>
        <w:rPr>
          <w:rFonts w:ascii="Arial" w:hAnsi="Arial"/>
          <w:b/>
          <w:bCs/>
          <w:spacing w:val="6"/>
          <w:w w:val="115"/>
          <w:sz w:val="24"/>
          <w:szCs w:val="24"/>
        </w:rPr>
        <w:t xml:space="preserve">  79  de  2023</w:t>
      </w:r>
      <w:r>
        <w:rPr>
          <w:rFonts w:ascii="Arial" w:hAnsi="Arial"/>
          <w:spacing w:val="6"/>
          <w:w w:val="115"/>
          <w:sz w:val="24"/>
          <w:szCs w:val="24"/>
        </w:rPr>
        <w:t>,  Inclui Programa na Lei Municipal n</w:t>
      </w:r>
      <w:r>
        <w:rPr>
          <w:rFonts w:ascii="Arial" w:hAnsi="Arial"/>
          <w:strike/>
          <w:spacing w:val="6"/>
          <w:w w:val="115"/>
          <w:sz w:val="24"/>
          <w:szCs w:val="24"/>
        </w:rPr>
        <w:t>º</w:t>
      </w:r>
      <w:r>
        <w:rPr>
          <w:rFonts w:ascii="Arial" w:hAnsi="Arial"/>
          <w:spacing w:val="6"/>
          <w:w w:val="115"/>
          <w:sz w:val="24"/>
          <w:szCs w:val="24"/>
        </w:rPr>
        <w:t xml:space="preserve"> 5.640, de 2021 - PPA e inclui Ações na Lei n</w:t>
      </w:r>
      <w:r>
        <w:rPr>
          <w:rFonts w:ascii="Arial" w:hAnsi="Arial"/>
          <w:strike/>
          <w:spacing w:val="6"/>
          <w:w w:val="115"/>
          <w:sz w:val="24"/>
          <w:szCs w:val="24"/>
        </w:rPr>
        <w:t>º</w:t>
      </w:r>
      <w:r>
        <w:rPr>
          <w:rFonts w:ascii="Arial" w:hAnsi="Arial"/>
          <w:spacing w:val="6"/>
          <w:w w:val="115"/>
          <w:sz w:val="24"/>
          <w:szCs w:val="24"/>
        </w:rPr>
        <w:t xml:space="preserve"> 5.804, de 2022 - LDO. Autor: Arlei Luis Tomazoni - Prefeito Municipal, Número de Protocolo: 110, Tipo: Simbólica, Sim: 5, Não: 6, Abstenções: 0, Resultado: Rejeitado por maioria simples. </w:t>
      </w:r>
      <w:r>
        <w:rPr>
          <w:rFonts w:ascii="Arial" w:hAnsi="Arial"/>
          <w:b/>
          <w:bCs/>
          <w:spacing w:val="6"/>
          <w:w w:val="115"/>
          <w:sz w:val="24"/>
          <w:szCs w:val="24"/>
        </w:rPr>
        <w:t>2 - Projeto de Lei  Ordinária  n</w:t>
      </w:r>
      <w:r>
        <w:rPr>
          <w:rFonts w:ascii="Arial" w:hAnsi="Arial"/>
          <w:b/>
          <w:bCs/>
          <w:strike/>
          <w:spacing w:val="6"/>
          <w:w w:val="115"/>
          <w:sz w:val="24"/>
          <w:szCs w:val="24"/>
        </w:rPr>
        <w:t>º</w:t>
      </w:r>
      <w:r>
        <w:rPr>
          <w:rFonts w:ascii="Arial" w:hAnsi="Arial"/>
          <w:b/>
          <w:bCs/>
          <w:spacing w:val="6"/>
          <w:w w:val="115"/>
          <w:sz w:val="24"/>
          <w:szCs w:val="24"/>
        </w:rPr>
        <w:t xml:space="preserve">  80  de  2023</w:t>
      </w:r>
      <w:r>
        <w:rPr>
          <w:rFonts w:ascii="Arial" w:hAnsi="Arial"/>
          <w:spacing w:val="6"/>
          <w:w w:val="115"/>
          <w:sz w:val="24"/>
          <w:szCs w:val="24"/>
        </w:rPr>
        <w:t>, Autoriza a abertura de crédito especial na Lei n</w:t>
      </w:r>
      <w:r>
        <w:rPr>
          <w:rFonts w:ascii="Arial" w:hAnsi="Arial"/>
          <w:strike/>
          <w:spacing w:val="6"/>
          <w:w w:val="115"/>
          <w:sz w:val="24"/>
          <w:szCs w:val="24"/>
        </w:rPr>
        <w:t>º</w:t>
      </w:r>
      <w:r>
        <w:rPr>
          <w:rFonts w:ascii="Arial" w:hAnsi="Arial"/>
          <w:spacing w:val="6"/>
          <w:w w:val="115"/>
          <w:sz w:val="24"/>
          <w:szCs w:val="24"/>
        </w:rPr>
        <w:t xml:space="preserve"> 5.836, de 14 de dezembro de 2022 que estima a receita e ﬁxa a despesa do Município de Três Passos para o exercício de 2023. Autor: Arlei Luis Tomazoni - Prefeito Municipal, Número de Protocolo: 111, Tipo: Simbólica, Sim: 5, Não: 6, Abstenções: 0, Resultado: Rejeitado por maioria simples. </w:t>
      </w:r>
      <w:r>
        <w:rPr>
          <w:rFonts w:ascii="Arial" w:hAnsi="Arial"/>
          <w:b/>
          <w:bCs/>
          <w:spacing w:val="6"/>
          <w:w w:val="115"/>
          <w:sz w:val="24"/>
          <w:szCs w:val="24"/>
        </w:rPr>
        <w:t>3 - Emenda n</w:t>
      </w:r>
      <w:r>
        <w:rPr>
          <w:rFonts w:ascii="Arial" w:hAnsi="Arial"/>
          <w:b/>
          <w:bCs/>
          <w:strike/>
          <w:spacing w:val="6"/>
          <w:w w:val="115"/>
          <w:sz w:val="24"/>
          <w:szCs w:val="24"/>
        </w:rPr>
        <w:t>º</w:t>
      </w:r>
      <w:r>
        <w:rPr>
          <w:rFonts w:ascii="Arial" w:hAnsi="Arial"/>
          <w:b/>
          <w:bCs/>
          <w:spacing w:val="6"/>
          <w:w w:val="115"/>
          <w:sz w:val="24"/>
          <w:szCs w:val="24"/>
        </w:rPr>
        <w:t xml:space="preserve"> 29 de 2023</w:t>
      </w:r>
      <w:r>
        <w:rPr>
          <w:rFonts w:ascii="Arial" w:hAnsi="Arial"/>
          <w:spacing w:val="6"/>
          <w:w w:val="115"/>
          <w:sz w:val="24"/>
          <w:szCs w:val="24"/>
        </w:rPr>
        <w:t>, Emendas impositivas individuais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Autores: Daiana Bald, Diego Maciel, Edivan Baron, Flavio Habitzreiter, Gilmar Maier, Ingomar Sandtner, Jair Locatelli, João Boll, Luis da Silva, Nader Umar, Paulo Sattler, Tipo: Simbólica, Sim: 10, Não: 0, Abstenções: 0, Resultado: Aprovadas por unanimidade. </w:t>
      </w:r>
      <w:r>
        <w:rPr>
          <w:rFonts w:ascii="Arial" w:hAnsi="Arial"/>
          <w:b/>
          <w:bCs/>
          <w:spacing w:val="6"/>
          <w:w w:val="115"/>
          <w:sz w:val="24"/>
          <w:szCs w:val="24"/>
        </w:rPr>
        <w:t>4 - Emenda n</w:t>
      </w:r>
      <w:r>
        <w:rPr>
          <w:rFonts w:ascii="Arial" w:hAnsi="Arial"/>
          <w:b/>
          <w:bCs/>
          <w:strike/>
          <w:spacing w:val="6"/>
          <w:w w:val="115"/>
          <w:sz w:val="24"/>
          <w:szCs w:val="24"/>
        </w:rPr>
        <w:t>º</w:t>
      </w:r>
      <w:r>
        <w:rPr>
          <w:rFonts w:ascii="Arial" w:hAnsi="Arial"/>
          <w:b/>
          <w:bCs/>
          <w:spacing w:val="6"/>
          <w:w w:val="115"/>
          <w:sz w:val="24"/>
          <w:szCs w:val="24"/>
        </w:rPr>
        <w:t xml:space="preserve">  30  de 2023</w:t>
      </w:r>
      <w:r>
        <w:rPr>
          <w:rFonts w:ascii="Arial" w:hAnsi="Arial"/>
          <w:spacing w:val="6"/>
          <w:w w:val="115"/>
          <w:sz w:val="24"/>
          <w:szCs w:val="24"/>
        </w:rPr>
        <w:t>, Emendas impositivas de bancada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Autores: Bancada do Movimento Democrático Brasileiro, Bancada do Partido da Social Democracia Brasileira, Bancada do Partido Democrático Trabalhista, Bancada do Partido dos Trabalhadores, Bancada do Partido Progressista, Bancada do Partido Trabalhista Brasileiro, Tipo: Simbólica, Sim: 10, Não: 0, Abstenções: 0, Resultado: Aprovadas por unanimidade. </w:t>
      </w:r>
      <w:r>
        <w:rPr>
          <w:rFonts w:ascii="Arial" w:hAnsi="Arial"/>
          <w:b/>
          <w:bCs/>
          <w:spacing w:val="6"/>
          <w:w w:val="115"/>
          <w:sz w:val="24"/>
          <w:szCs w:val="24"/>
        </w:rPr>
        <w:t>5 - Emenda n</w:t>
      </w:r>
      <w:r>
        <w:rPr>
          <w:rFonts w:ascii="Arial" w:hAnsi="Arial"/>
          <w:b/>
          <w:bCs/>
          <w:strike/>
          <w:spacing w:val="6"/>
          <w:w w:val="115"/>
          <w:sz w:val="24"/>
          <w:szCs w:val="24"/>
        </w:rPr>
        <w:t>º</w:t>
      </w:r>
      <w:r>
        <w:rPr>
          <w:rFonts w:ascii="Arial" w:hAnsi="Arial"/>
          <w:b/>
          <w:bCs/>
          <w:spacing w:val="6"/>
          <w:w w:val="115"/>
          <w:sz w:val="24"/>
          <w:szCs w:val="24"/>
        </w:rPr>
        <w:t xml:space="preserve"> 31 de 2023</w:t>
      </w:r>
      <w:r>
        <w:rPr>
          <w:rFonts w:ascii="Arial" w:hAnsi="Arial"/>
          <w:spacing w:val="6"/>
          <w:w w:val="115"/>
          <w:sz w:val="24"/>
          <w:szCs w:val="24"/>
        </w:rPr>
        <w:t>, Emenda autorizativa aditiva ao projeto de lei ordinária n</w:t>
      </w:r>
      <w:r>
        <w:rPr>
          <w:rFonts w:ascii="Arial" w:hAnsi="Arial"/>
          <w:strike/>
          <w:spacing w:val="6"/>
          <w:w w:val="115"/>
          <w:sz w:val="24"/>
          <w:szCs w:val="24"/>
        </w:rPr>
        <w:t>º</w:t>
      </w:r>
      <w:r>
        <w:rPr>
          <w:rFonts w:ascii="Arial" w:hAnsi="Arial"/>
          <w:spacing w:val="6"/>
          <w:w w:val="115"/>
          <w:sz w:val="24"/>
          <w:szCs w:val="24"/>
        </w:rPr>
        <w:t xml:space="preserve"> 151, de 2023, que estima a receita  e ﬁxa  a  despesa  do Município de Três Passos para o exercício ﬁnanceiro de 2024. Autor: Paulo Sattler, Tipo: Simbólica, Sim: 6, Não: 5, Abstenções: 0, Resultado: Aprovada por maioria simples. </w:t>
      </w:r>
      <w:r>
        <w:rPr>
          <w:rFonts w:ascii="Arial" w:hAnsi="Arial"/>
          <w:b/>
          <w:bCs/>
          <w:spacing w:val="6"/>
          <w:w w:val="115"/>
          <w:sz w:val="24"/>
          <w:szCs w:val="24"/>
        </w:rPr>
        <w:t>6 -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151 de 2023</w:t>
      </w:r>
      <w:r>
        <w:rPr>
          <w:rFonts w:ascii="Arial" w:hAnsi="Arial"/>
          <w:spacing w:val="6"/>
          <w:w w:val="115"/>
          <w:sz w:val="24"/>
          <w:szCs w:val="24"/>
        </w:rPr>
        <w:t xml:space="preserve">, Estima a Receita e Fixa  a  Despesa  do Município de Três Passos/RS para o exercício ﬁnanceiro de 2024. Autor: Arlei Luis Tomazoni - Prefeito Municipal, Número de Protocolo: 193, Tipo: Simbólica, Sim: 10, Não: 0, Abstenções: 0, Resultado: Aprovado por unanimidade. </w:t>
      </w:r>
      <w:r>
        <w:rPr>
          <w:rFonts w:ascii="Arial" w:hAnsi="Arial"/>
          <w:b/>
          <w:bCs/>
          <w:spacing w:val="6"/>
          <w:w w:val="115"/>
          <w:sz w:val="24"/>
          <w:szCs w:val="24"/>
        </w:rPr>
        <w:t>7 -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152 de 2023</w:t>
      </w:r>
      <w:r>
        <w:rPr>
          <w:rFonts w:ascii="Arial" w:hAnsi="Arial"/>
          <w:spacing w:val="6"/>
          <w:w w:val="115"/>
          <w:sz w:val="24"/>
          <w:szCs w:val="24"/>
        </w:rPr>
        <w:t>, Autoriza a abertura de crédito especial na Lei n</w:t>
      </w:r>
      <w:r>
        <w:rPr>
          <w:rFonts w:ascii="Arial" w:hAnsi="Arial"/>
          <w:strike/>
          <w:spacing w:val="6"/>
          <w:w w:val="115"/>
          <w:sz w:val="24"/>
          <w:szCs w:val="24"/>
        </w:rPr>
        <w:t>º</w:t>
      </w:r>
      <w:r>
        <w:rPr>
          <w:rFonts w:ascii="Arial" w:hAnsi="Arial"/>
          <w:spacing w:val="6"/>
          <w:w w:val="115"/>
          <w:sz w:val="24"/>
          <w:szCs w:val="24"/>
        </w:rPr>
        <w:t xml:space="preserve"> 5.836, de  14  de dezembro de 2022, que estima a receita e ﬁxa a despesa do Município de Três Passos para o exercício de 2023. Autor: Arlei Luis Tomazoni - Prefeito Municipal, Número de Protocolo: 194, Tipo: Simbólica, Sim: 10, Não: 0, Abstenções: 0, Resultado: Aprovado por unanimidade. </w:t>
      </w:r>
      <w:r>
        <w:rPr>
          <w:rFonts w:ascii="Arial" w:hAnsi="Arial"/>
          <w:b/>
          <w:bCs/>
          <w:spacing w:val="6"/>
          <w:w w:val="115"/>
          <w:sz w:val="24"/>
          <w:szCs w:val="24"/>
        </w:rPr>
        <w:t>8 -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153 de 2023</w:t>
      </w:r>
      <w:r>
        <w:rPr>
          <w:rFonts w:ascii="Arial" w:hAnsi="Arial"/>
          <w:spacing w:val="6"/>
          <w:w w:val="115"/>
          <w:sz w:val="24"/>
          <w:szCs w:val="24"/>
        </w:rPr>
        <w:t xml:space="preserve">, Institui contribuição de melhoria para as obras de asfaltamento em CBUQ das Ruas Bento Gonçalves e Getúlio Vargas. Autor: Arlei Luis Tomazoni - Prefeito Municipal, Número de Protocolo: 195, Tipo: Simbólica, Sim: 10, Não: 0, Abstenções: 0, Resultado: Aprovado por unanimidade. </w:t>
      </w:r>
      <w:r>
        <w:rPr>
          <w:rFonts w:ascii="Arial" w:hAnsi="Arial"/>
          <w:b/>
          <w:bCs/>
          <w:spacing w:val="6"/>
          <w:w w:val="115"/>
          <w:sz w:val="24"/>
          <w:szCs w:val="24"/>
        </w:rPr>
        <w:t>9 -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154 de 2023</w:t>
      </w:r>
      <w:r>
        <w:rPr>
          <w:rFonts w:ascii="Arial" w:hAnsi="Arial"/>
          <w:spacing w:val="6"/>
          <w:w w:val="115"/>
          <w:sz w:val="24"/>
          <w:szCs w:val="24"/>
        </w:rPr>
        <w:t>, Altera a Lei n</w:t>
      </w:r>
      <w:r>
        <w:rPr>
          <w:rFonts w:ascii="Arial" w:hAnsi="Arial"/>
          <w:strike/>
          <w:spacing w:val="6"/>
          <w:w w:val="115"/>
          <w:sz w:val="24"/>
          <w:szCs w:val="24"/>
        </w:rPr>
        <w:t>º</w:t>
      </w:r>
      <w:r>
        <w:rPr>
          <w:rFonts w:ascii="Arial" w:hAnsi="Arial"/>
          <w:spacing w:val="6"/>
          <w:w w:val="115"/>
          <w:sz w:val="24"/>
          <w:szCs w:val="24"/>
        </w:rPr>
        <w:t xml:space="preserve"> 5.986, de 2023, que autoriza a abertura de crédito suplementar na Lei n</w:t>
      </w:r>
      <w:r>
        <w:rPr>
          <w:rFonts w:ascii="Arial" w:hAnsi="Arial"/>
          <w:strike/>
          <w:spacing w:val="6"/>
          <w:w w:val="115"/>
          <w:sz w:val="24"/>
          <w:szCs w:val="24"/>
        </w:rPr>
        <w:t>º</w:t>
      </w:r>
      <w:r>
        <w:rPr>
          <w:rFonts w:ascii="Arial" w:hAnsi="Arial"/>
          <w:spacing w:val="6"/>
          <w:w w:val="115"/>
          <w:sz w:val="24"/>
          <w:szCs w:val="24"/>
        </w:rPr>
        <w:t xml:space="preserve"> 5.836, de 2022. Autor: Arlei Luis Tomazoni - Prefeito Municipal, Número de Protocolo: 197, Tipo: Simbólica, Sim: 10, Não: 0, Abstenções: 0, Resultado: Aprovado por unanimidade. </w:t>
      </w:r>
      <w:r>
        <w:rPr>
          <w:rFonts w:ascii="Arial" w:hAnsi="Arial"/>
          <w:b/>
          <w:bCs/>
          <w:spacing w:val="6"/>
          <w:w w:val="115"/>
          <w:sz w:val="24"/>
          <w:szCs w:val="24"/>
        </w:rPr>
        <w:t>10 - Emenda n</w:t>
      </w:r>
      <w:r>
        <w:rPr>
          <w:rFonts w:ascii="Arial" w:hAnsi="Arial"/>
          <w:b/>
          <w:bCs/>
          <w:strike/>
          <w:spacing w:val="6"/>
          <w:w w:val="115"/>
          <w:sz w:val="24"/>
          <w:szCs w:val="24"/>
        </w:rPr>
        <w:t>º</w:t>
      </w:r>
      <w:r>
        <w:rPr>
          <w:rFonts w:ascii="Arial" w:hAnsi="Arial"/>
          <w:b/>
          <w:bCs/>
          <w:spacing w:val="6"/>
          <w:w w:val="115"/>
          <w:sz w:val="24"/>
          <w:szCs w:val="24"/>
        </w:rPr>
        <w:t xml:space="preserve"> 25 de 2023</w:t>
      </w:r>
      <w:r>
        <w:rPr>
          <w:rFonts w:ascii="Arial" w:hAnsi="Arial"/>
          <w:spacing w:val="6"/>
          <w:w w:val="115"/>
          <w:sz w:val="24"/>
          <w:szCs w:val="24"/>
        </w:rPr>
        <w:t>, Emenda modiﬁcativa ao projeto de lei ordinária n</w:t>
      </w:r>
      <w:r>
        <w:rPr>
          <w:rFonts w:ascii="Arial" w:hAnsi="Arial"/>
          <w:strike/>
          <w:spacing w:val="6"/>
          <w:w w:val="115"/>
          <w:sz w:val="24"/>
          <w:szCs w:val="24"/>
        </w:rPr>
        <w:t>º</w:t>
      </w:r>
      <w:r>
        <w:rPr>
          <w:rFonts w:ascii="Arial" w:hAnsi="Arial"/>
          <w:spacing w:val="6"/>
          <w:w w:val="115"/>
          <w:sz w:val="24"/>
          <w:szCs w:val="24"/>
        </w:rPr>
        <w:t xml:space="preserve"> 155, de 2023, que trata da abertura de crédito suplementar no orçamento vigente, no valor de R$ 37.997,30, para pagamento de acolhimento institucional de idosos. Autor: COF - Comissão de Orçam, Finanças e Infraestrutura Urbana e Rural, Tipo: Simbólica, Sim: 10, Não: 0, Abstenções: 0, Resultado: Aprovada por unanimidade. </w:t>
      </w:r>
      <w:r>
        <w:rPr>
          <w:rFonts w:ascii="Arial" w:hAnsi="Arial"/>
          <w:b/>
          <w:bCs/>
          <w:spacing w:val="6"/>
          <w:w w:val="115"/>
          <w:sz w:val="24"/>
          <w:szCs w:val="24"/>
        </w:rPr>
        <w:t>11 -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155 de 2023</w:t>
      </w:r>
      <w:r>
        <w:rPr>
          <w:rFonts w:ascii="Arial" w:hAnsi="Arial"/>
          <w:spacing w:val="6"/>
          <w:w w:val="115"/>
          <w:sz w:val="24"/>
          <w:szCs w:val="24"/>
        </w:rPr>
        <w:t>, Altera a Lei n</w:t>
      </w:r>
      <w:r>
        <w:rPr>
          <w:rFonts w:ascii="Arial" w:hAnsi="Arial"/>
          <w:strike/>
          <w:spacing w:val="6"/>
          <w:w w:val="115"/>
          <w:sz w:val="24"/>
          <w:szCs w:val="24"/>
        </w:rPr>
        <w:t>º</w:t>
      </w:r>
      <w:r>
        <w:rPr>
          <w:rFonts w:ascii="Arial" w:hAnsi="Arial"/>
          <w:spacing w:val="6"/>
          <w:w w:val="115"/>
          <w:sz w:val="24"/>
          <w:szCs w:val="24"/>
        </w:rPr>
        <w:t xml:space="preserve"> 5.986, de 2023, que autoriza a abertura de crédito suplementar na Lei n</w:t>
      </w:r>
      <w:r>
        <w:rPr>
          <w:rFonts w:ascii="Arial" w:hAnsi="Arial"/>
          <w:strike/>
          <w:spacing w:val="6"/>
          <w:w w:val="115"/>
          <w:sz w:val="24"/>
          <w:szCs w:val="24"/>
        </w:rPr>
        <w:t>º</w:t>
      </w:r>
      <w:r>
        <w:rPr>
          <w:rFonts w:ascii="Arial" w:hAnsi="Arial"/>
          <w:spacing w:val="6"/>
          <w:w w:val="115"/>
          <w:sz w:val="24"/>
          <w:szCs w:val="24"/>
        </w:rPr>
        <w:t xml:space="preserve"> 5.836, de 2022. Autor: Arlei Luis Tomazoni - Prefeito Municipal, Número de Protocolo: 198, Tipo: Simbólica, Sim: 10, Não: 0, Abstenções: 0, Resultado: Aprovado por unanimidade. </w:t>
      </w:r>
      <w:r>
        <w:rPr>
          <w:rFonts w:ascii="Arial" w:hAnsi="Arial"/>
          <w:b/>
          <w:bCs/>
          <w:spacing w:val="6"/>
          <w:w w:val="115"/>
          <w:sz w:val="24"/>
          <w:szCs w:val="24"/>
        </w:rPr>
        <w:t>12 - Emenda n</w:t>
      </w:r>
      <w:r>
        <w:rPr>
          <w:rFonts w:ascii="Arial" w:hAnsi="Arial"/>
          <w:b/>
          <w:bCs/>
          <w:strike/>
          <w:spacing w:val="6"/>
          <w:w w:val="115"/>
          <w:sz w:val="24"/>
          <w:szCs w:val="24"/>
        </w:rPr>
        <w:t>º</w:t>
      </w:r>
      <w:r>
        <w:rPr>
          <w:rFonts w:ascii="Arial" w:hAnsi="Arial"/>
          <w:b/>
          <w:bCs/>
          <w:spacing w:val="6"/>
          <w:w w:val="115"/>
          <w:sz w:val="24"/>
          <w:szCs w:val="24"/>
        </w:rPr>
        <w:t xml:space="preserve"> 28 de 2023</w:t>
      </w:r>
      <w:r>
        <w:rPr>
          <w:rFonts w:ascii="Arial" w:hAnsi="Arial"/>
          <w:spacing w:val="6"/>
          <w:w w:val="115"/>
          <w:sz w:val="24"/>
          <w:szCs w:val="24"/>
        </w:rPr>
        <w:t>, Emenda modiﬁcativa ao projeto de lei ordinária n</w:t>
      </w:r>
      <w:r>
        <w:rPr>
          <w:rFonts w:ascii="Arial" w:hAnsi="Arial"/>
          <w:strike/>
          <w:spacing w:val="6"/>
          <w:w w:val="115"/>
          <w:sz w:val="24"/>
          <w:szCs w:val="24"/>
        </w:rPr>
        <w:t>º</w:t>
      </w:r>
      <w:r>
        <w:rPr>
          <w:rFonts w:ascii="Arial" w:hAnsi="Arial"/>
          <w:spacing w:val="6"/>
          <w:w w:val="115"/>
          <w:sz w:val="24"/>
          <w:szCs w:val="24"/>
        </w:rPr>
        <w:t xml:space="preserve"> 157, de 2023, que autoriza a abertura de crédito especial na Lei n</w:t>
      </w:r>
      <w:r>
        <w:rPr>
          <w:rFonts w:ascii="Arial" w:hAnsi="Arial"/>
          <w:strike/>
          <w:spacing w:val="6"/>
          <w:w w:val="115"/>
          <w:sz w:val="24"/>
          <w:szCs w:val="24"/>
        </w:rPr>
        <w:t>º</w:t>
      </w:r>
      <w:r>
        <w:rPr>
          <w:rFonts w:ascii="Arial" w:hAnsi="Arial"/>
          <w:spacing w:val="6"/>
          <w:w w:val="115"/>
          <w:sz w:val="24"/>
          <w:szCs w:val="24"/>
        </w:rPr>
        <w:t xml:space="preserve"> 5.836, de 14 de dezembro de 2022, que estima a receita e ﬁxa a despesa do Município de Três Passos para o exercício de 2023. Autor: COF - Comissão de Orçam, Finanças e Infraestrutura Urbana e Rural, Tipo: Simbólica, Sim: 10, Não: 0, Abstenções: 0, Resultado: Aprovada por unanimidade. </w:t>
      </w:r>
      <w:r>
        <w:rPr>
          <w:rFonts w:ascii="Arial" w:hAnsi="Arial"/>
          <w:b/>
          <w:bCs/>
          <w:spacing w:val="6"/>
          <w:w w:val="115"/>
          <w:sz w:val="24"/>
          <w:szCs w:val="24"/>
        </w:rPr>
        <w:t>13 -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157  de  2023</w:t>
      </w:r>
      <w:r>
        <w:rPr>
          <w:rFonts w:ascii="Arial" w:hAnsi="Arial"/>
          <w:spacing w:val="6"/>
          <w:w w:val="115"/>
          <w:sz w:val="24"/>
          <w:szCs w:val="24"/>
        </w:rPr>
        <w:t>, Autoriza a abertura de crédito especial na Lei n</w:t>
      </w:r>
      <w:r>
        <w:rPr>
          <w:rFonts w:ascii="Arial" w:hAnsi="Arial"/>
          <w:strike/>
          <w:spacing w:val="6"/>
          <w:w w:val="115"/>
          <w:sz w:val="24"/>
          <w:szCs w:val="24"/>
        </w:rPr>
        <w:t>º</w:t>
      </w:r>
      <w:r>
        <w:rPr>
          <w:rFonts w:ascii="Arial" w:hAnsi="Arial"/>
          <w:spacing w:val="6"/>
          <w:w w:val="115"/>
          <w:sz w:val="24"/>
          <w:szCs w:val="24"/>
        </w:rPr>
        <w:t xml:space="preserve"> 5.836, de 14 de dezembro de 2022, que estima a receita e ﬁxa a despesa  do Município de Três Passos para o exercício de 2023. Autor: Arlei Luis Tomazoni - Prefeito Municipal, Número de Protocolo: 200, Tipo: Simbólica, Sim: 10, Não: 0, Abstenções: 0, Resultado: Aprovado por unanimidade. </w:t>
      </w:r>
      <w:r>
        <w:rPr>
          <w:rFonts w:ascii="Arial" w:hAnsi="Arial"/>
          <w:b/>
          <w:bCs/>
          <w:spacing w:val="6"/>
          <w:w w:val="115"/>
          <w:sz w:val="24"/>
          <w:szCs w:val="24"/>
        </w:rPr>
        <w:t>14 - Emenda n</w:t>
      </w:r>
      <w:r>
        <w:rPr>
          <w:rFonts w:ascii="Arial" w:hAnsi="Arial"/>
          <w:b/>
          <w:bCs/>
          <w:strike/>
          <w:spacing w:val="6"/>
          <w:w w:val="115"/>
          <w:sz w:val="24"/>
          <w:szCs w:val="24"/>
        </w:rPr>
        <w:t>º</w:t>
      </w:r>
      <w:r>
        <w:rPr>
          <w:rFonts w:ascii="Arial" w:hAnsi="Arial"/>
          <w:b/>
          <w:bCs/>
          <w:spacing w:val="6"/>
          <w:w w:val="115"/>
          <w:sz w:val="24"/>
          <w:szCs w:val="24"/>
        </w:rPr>
        <w:t xml:space="preserve"> 27 de  2023</w:t>
      </w:r>
      <w:r>
        <w:rPr>
          <w:rFonts w:ascii="Arial" w:hAnsi="Arial"/>
          <w:spacing w:val="6"/>
          <w:w w:val="115"/>
          <w:sz w:val="24"/>
          <w:szCs w:val="24"/>
        </w:rPr>
        <w:t>,  Emenda modiﬁcativa ao projeto de lei ordinária n</w:t>
      </w:r>
      <w:r>
        <w:rPr>
          <w:rFonts w:ascii="Arial" w:hAnsi="Arial"/>
          <w:strike/>
          <w:spacing w:val="6"/>
          <w:w w:val="115"/>
          <w:sz w:val="24"/>
          <w:szCs w:val="24"/>
        </w:rPr>
        <w:t>º</w:t>
      </w:r>
      <w:r>
        <w:rPr>
          <w:rFonts w:ascii="Arial" w:hAnsi="Arial"/>
          <w:spacing w:val="6"/>
          <w:w w:val="115"/>
          <w:sz w:val="24"/>
          <w:szCs w:val="24"/>
        </w:rPr>
        <w:t xml:space="preserve"> 158, de 2023, que trata da abertura de crédito suplementar no orçamento vigente, no valor de R$ 1.570.040,00, para pagamento de despesas com obras de pavimentação de reperﬁlamento e obras  de  pavimentação  a quente, nas Ruas Almirante Tamandaré, Pedro de Alcântara, Carlos Gomes, Tiradentes, Bento Gonçalves, José Coutinho e Getúlio Vargas. Autor: COF - Comissão de Orçam, Finanças e Infraestrutura Urbana e Rural, Tipo: Simbólica, Sim: 10, Não: 0, Abstenções: 0, Resultado: Aprovada por unanimidade. </w:t>
      </w:r>
      <w:r>
        <w:rPr>
          <w:rFonts w:ascii="Arial" w:hAnsi="Arial"/>
          <w:b/>
          <w:bCs/>
          <w:spacing w:val="6"/>
          <w:w w:val="115"/>
          <w:sz w:val="24"/>
          <w:szCs w:val="24"/>
        </w:rPr>
        <w:t>15 -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158 de 2023</w:t>
      </w:r>
      <w:r>
        <w:rPr>
          <w:rFonts w:ascii="Arial" w:hAnsi="Arial"/>
          <w:spacing w:val="6"/>
          <w:w w:val="115"/>
          <w:sz w:val="24"/>
          <w:szCs w:val="24"/>
        </w:rPr>
        <w:t>, Altera a Lei n</w:t>
      </w:r>
      <w:r>
        <w:rPr>
          <w:rFonts w:ascii="Arial" w:hAnsi="Arial"/>
          <w:strike/>
          <w:spacing w:val="6"/>
          <w:w w:val="115"/>
          <w:sz w:val="24"/>
          <w:szCs w:val="24"/>
        </w:rPr>
        <w:t>º</w:t>
      </w:r>
      <w:r>
        <w:rPr>
          <w:rFonts w:ascii="Arial" w:hAnsi="Arial"/>
          <w:spacing w:val="6"/>
          <w:w w:val="115"/>
          <w:sz w:val="24"/>
          <w:szCs w:val="24"/>
        </w:rPr>
        <w:t xml:space="preserve"> 5.986, de 2023, que autoriza a abertura de crédito suplementar na Lei n</w:t>
      </w:r>
      <w:r>
        <w:rPr>
          <w:rFonts w:ascii="Arial" w:hAnsi="Arial"/>
          <w:strike/>
          <w:spacing w:val="6"/>
          <w:w w:val="115"/>
          <w:sz w:val="24"/>
          <w:szCs w:val="24"/>
        </w:rPr>
        <w:t>º</w:t>
      </w:r>
      <w:r>
        <w:rPr>
          <w:rFonts w:ascii="Arial" w:hAnsi="Arial"/>
          <w:spacing w:val="6"/>
          <w:w w:val="115"/>
          <w:sz w:val="24"/>
          <w:szCs w:val="24"/>
        </w:rPr>
        <w:t xml:space="preserve"> 5.836, de 2022. Autor: Arlei Luis Tomazoni - Prefeito Municipal, Número de Protocolo: 201, Tipo: Simbólica, Sim: 10, Não: 0, Abstenções: 0, Resultado: Aprovado por unanimidade. </w:t>
      </w:r>
      <w:r>
        <w:rPr>
          <w:rFonts w:ascii="Arial" w:hAnsi="Arial"/>
          <w:b/>
          <w:bCs/>
          <w:spacing w:val="6"/>
          <w:w w:val="115"/>
          <w:sz w:val="24"/>
          <w:szCs w:val="24"/>
        </w:rPr>
        <w:t>16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160  de  2023</w:t>
      </w:r>
      <w:r>
        <w:rPr>
          <w:rFonts w:ascii="Arial" w:hAnsi="Arial"/>
          <w:spacing w:val="6"/>
          <w:w w:val="115"/>
          <w:sz w:val="24"/>
          <w:szCs w:val="24"/>
        </w:rPr>
        <w:t xml:space="preserve">,  Autoriza  o  Poder </w:t>
      </w:r>
      <w:r>
        <w:rPr>
          <w:rFonts w:ascii="Arial" w:hAnsi="Arial"/>
          <w:sz w:val="24"/>
          <w:szCs w:val="24"/>
        </w:rPr>
        <w:t xml:space="preserve">Executivo a ﬁrmar convênio com o a Associação Hospitalar de Caridade de Três Passos. </w:t>
      </w:r>
      <w:r>
        <w:rPr>
          <w:rFonts w:ascii="Arial" w:hAnsi="Arial"/>
          <w:spacing w:val="6"/>
          <w:w w:val="115"/>
          <w:sz w:val="24"/>
          <w:szCs w:val="24"/>
        </w:rPr>
        <w:t xml:space="preserve">Autor: Arlei Luis Tomazoni - Prefeito Municipal, Número de Protocolo: 204, Tipo: Simbólica, Sim: 10, Não: 0, Abstenções: 0, Resultado: Aprovado por unanimidade. </w:t>
      </w:r>
      <w:r>
        <w:rPr>
          <w:rFonts w:ascii="Arial" w:hAnsi="Arial"/>
          <w:b/>
          <w:bCs/>
          <w:spacing w:val="6"/>
          <w:w w:val="115"/>
          <w:sz w:val="24"/>
          <w:szCs w:val="24"/>
        </w:rPr>
        <w:t>17 -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161 de 2023</w:t>
      </w:r>
      <w:r>
        <w:rPr>
          <w:rFonts w:ascii="Arial" w:hAnsi="Arial"/>
          <w:spacing w:val="6"/>
          <w:w w:val="115"/>
          <w:sz w:val="24"/>
          <w:szCs w:val="24"/>
        </w:rPr>
        <w:t>, Autoriza a abertura de crédito suplementar na Lei n</w:t>
      </w:r>
      <w:r>
        <w:rPr>
          <w:rFonts w:ascii="Arial" w:hAnsi="Arial"/>
          <w:strike/>
          <w:spacing w:val="6"/>
          <w:w w:val="115"/>
          <w:sz w:val="24"/>
          <w:szCs w:val="24"/>
        </w:rPr>
        <w:t>º</w:t>
      </w:r>
      <w:r>
        <w:rPr>
          <w:rFonts w:ascii="Arial" w:hAnsi="Arial"/>
          <w:spacing w:val="6"/>
          <w:w w:val="115"/>
          <w:sz w:val="24"/>
          <w:szCs w:val="24"/>
        </w:rPr>
        <w:t xml:space="preserve"> 5.836, de 14 de dezembro de 2022, que estima a receita e ﬁxa a despesa do Município de Três Passos para o exercício de 2023. Autor: Arlei Luis Tomazoni - Prefeito Municipal, Número de Protocolo: 205, Tipo: Simbólica, Sim: 10, Não: 0, Abstenções: 0, Resultado: Aprovado por unanimidade. </w:t>
      </w:r>
      <w:r>
        <w:rPr>
          <w:rFonts w:ascii="Arial" w:hAnsi="Arial"/>
          <w:b/>
          <w:bCs/>
          <w:spacing w:val="6"/>
          <w:w w:val="115"/>
          <w:sz w:val="24"/>
          <w:szCs w:val="24"/>
        </w:rPr>
        <w:t>18 - Projeto de Lei Ordinária n</w:t>
      </w:r>
      <w:r>
        <w:rPr>
          <w:rFonts w:ascii="Arial" w:hAnsi="Arial"/>
          <w:b/>
          <w:bCs/>
          <w:strike/>
          <w:spacing w:val="6"/>
          <w:w w:val="115"/>
          <w:sz w:val="24"/>
          <w:szCs w:val="24"/>
        </w:rPr>
        <w:t>º</w:t>
      </w:r>
      <w:r>
        <w:rPr>
          <w:rFonts w:ascii="Arial" w:hAnsi="Arial"/>
          <w:b/>
          <w:bCs/>
          <w:spacing w:val="6"/>
          <w:w w:val="115"/>
          <w:sz w:val="24"/>
          <w:szCs w:val="24"/>
        </w:rPr>
        <w:t xml:space="preserve"> 172 de 2023</w:t>
      </w:r>
      <w:r>
        <w:rPr>
          <w:rFonts w:ascii="Arial" w:hAnsi="Arial"/>
          <w:spacing w:val="6"/>
          <w:w w:val="115"/>
          <w:sz w:val="24"/>
          <w:szCs w:val="24"/>
        </w:rPr>
        <w:t>, Institui Turno Diferenciado no serviço municipal e dá outras providências. Autor: Arlei Luis Tomazoni - Prefeito Municipal, Número de Protocolo: 216, Tipo: Simbólica, Sim: 10, Não: 0, Abstenções: 0, Resultado: Aprovado por unanimidade.</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b/>
          <w:bCs/>
          <w:spacing w:val="6"/>
          <w:w w:val="115"/>
          <w:sz w:val="24"/>
          <w:szCs w:val="24"/>
        </w:rPr>
        <w:t>Oradores do Expediente</w:t>
      </w:r>
      <w:r>
        <w:rPr>
          <w:rFonts w:ascii="Arial" w:hAnsi="Arial"/>
          <w:spacing w:val="6"/>
          <w:w w:val="115"/>
          <w:sz w:val="24"/>
          <w:szCs w:val="24"/>
        </w:rPr>
        <w:t>: 1 - Paulo Sattler; 2 - Daiana Bald; 3 - Diego Maciel; 4 - João Boll; 5 - Gilmar Maier; 6 - Jair Locatelli; 7 - Nader Umar; 8 - Luis da Silva; 9 - Flavio Habitzreiter;  10   -    Edivan    Baron.</w:t>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sz w:val="24"/>
          <w:szCs w:val="24"/>
        </w:rPr>
      </w:r>
    </w:p>
    <w:p>
      <w:pPr>
        <w:pStyle w:val="Corpodotexto"/>
        <w:jc w:val="both"/>
        <w:rPr>
          <w:rFonts w:ascii="Arial" w:hAnsi="Arial"/>
          <w:sz w:val="24"/>
          <w:szCs w:val="24"/>
        </w:rPr>
      </w:pPr>
      <w:r>
        <w:rPr>
          <w:rFonts w:ascii="Arial" w:hAnsi="Arial"/>
          <w:color w:val="auto"/>
          <w:sz w:val="24"/>
          <w:szCs w:val="24"/>
        </w:rPr>
        <w:tab/>
        <w:t>Diego Hider Maciel</w:t>
        <w:tab/>
        <w:tab/>
        <w:tab/>
        <w:tab/>
        <w:tab/>
        <w:t xml:space="preserve">  Flavio Habitzreiter</w:t>
      </w:r>
    </w:p>
    <w:p>
      <w:pPr>
        <w:pStyle w:val="Corpodotexto"/>
        <w:jc w:val="both"/>
        <w:rPr>
          <w:rFonts w:ascii="Arial" w:hAnsi="Arial"/>
          <w:sz w:val="24"/>
          <w:szCs w:val="24"/>
        </w:rPr>
      </w:pPr>
      <w:r>
        <w:rPr>
          <w:rFonts w:ascii="Arial" w:hAnsi="Arial"/>
          <w:sz w:val="24"/>
          <w:szCs w:val="24"/>
        </w:rPr>
        <w:tab/>
        <w:t xml:space="preserve">    Presidente</w:t>
        <w:tab/>
        <w:tab/>
        <w:tab/>
        <w:tab/>
        <w:tab/>
        <w:tab/>
        <w:t xml:space="preserve">     Secretário</w:t>
      </w:r>
    </w:p>
    <w:sectPr>
      <w:headerReference w:type="default" r:id="rId2"/>
      <w:footerReference w:type="default" r:id="rId3"/>
      <w:type w:val="nextPage"/>
      <w:pgSz w:w="11906" w:h="16821"/>
      <w:pgMar w:left="1701" w:right="1200" w:gutter="0" w:header="807" w:top="2020" w:footer="856" w:bottom="10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26">
              <wp:simplePos x="0" y="0"/>
              <wp:positionH relativeFrom="page">
                <wp:posOffset>1299845</wp:posOffset>
              </wp:positionH>
              <wp:positionV relativeFrom="page">
                <wp:posOffset>9977755</wp:posOffset>
              </wp:positionV>
              <wp:extent cx="4960620" cy="9525"/>
              <wp:effectExtent l="0" t="0" r="0" b="0"/>
              <wp:wrapNone/>
              <wp:docPr id="5" name="Graphic 4"/>
              <a:graphic xmlns:a="http://schemas.openxmlformats.org/drawingml/2006/main">
                <a:graphicData uri="http://schemas.microsoft.com/office/word/2010/wordprocessingShape">
                  <wps:wsp>
                    <wps:cNvSpPr/>
                    <wps:spPr>
                      <a:xfrm>
                        <a:off x="0" y="0"/>
                        <a:ext cx="4960800" cy="9360"/>
                      </a:xfrm>
                      <a:custGeom>
                        <a:avLst/>
                        <a:gdLst>
                          <a:gd name="textAreaLeft" fmla="*/ 0 w 2812320"/>
                          <a:gd name="textAreaRight" fmla="*/ 2816640 w 2812320"/>
                          <a:gd name="textAreaTop" fmla="*/ 0 h 5400"/>
                          <a:gd name="textAreaBottom" fmla="*/ 9720 h 5400"/>
                        </a:gdLst>
                        <a:ahLst/>
                        <a:rect l="textAreaLeft" t="textAreaTop" r="textAreaRight" b="textAreaBottom"/>
                        <a:pathLst>
                          <a:path w="4960620" h="9525">
                            <a:moveTo>
                              <a:pt x="4959997" y="9525"/>
                            </a:moveTo>
                            <a:lnTo>
                              <a:pt x="0" y="9525"/>
                            </a:lnTo>
                            <a:lnTo>
                              <a:pt x="0" y="0"/>
                            </a:lnTo>
                            <a:lnTo>
                              <a:pt x="4959997" y="0"/>
                            </a:lnTo>
                            <a:lnTo>
                              <a:pt x="4959997"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5">
              <wp:simplePos x="0" y="0"/>
              <wp:positionH relativeFrom="page">
                <wp:posOffset>1294765</wp:posOffset>
              </wp:positionH>
              <wp:positionV relativeFrom="page">
                <wp:posOffset>10036175</wp:posOffset>
              </wp:positionV>
              <wp:extent cx="4966335" cy="262255"/>
              <wp:effectExtent l="0" t="0" r="0" b="0"/>
              <wp:wrapNone/>
              <wp:docPr id="6" name="Textbox 5"/>
              <a:graphic xmlns:a="http://schemas.openxmlformats.org/drawingml/2006/main">
                <a:graphicData uri="http://schemas.microsoft.com/office/word/2010/wordprocessingShape">
                  <wps:wsp>
                    <wps:cNvSpPr/>
                    <wps:spPr>
                      <a:xfrm>
                        <a:off x="0" y="0"/>
                        <a:ext cx="4966200" cy="262080"/>
                      </a:xfrm>
                      <a:prstGeom prst="rect">
                        <a:avLst/>
                      </a:prstGeom>
                      <a:noFill/>
                      <a:ln w="0">
                        <a:noFill/>
                      </a:ln>
                    </wps:spPr>
                    <wps:style>
                      <a:lnRef idx="0"/>
                      <a:fillRef idx="0"/>
                      <a:effectRef idx="0"/>
                      <a:fontRef idx="minor"/>
                    </wps:style>
                    <wps:txbx>
                      <w:txbxContent>
                        <w:p>
                          <w:pPr>
                            <w:pStyle w:val="Contedodoquadro"/>
                            <w:spacing w:lineRule="auto" w:line="240" w:before="22" w:after="0"/>
                            <w:ind w:left="2019" w:right="18" w:hanging="2000"/>
                            <w:jc w:val="center"/>
                            <w:rPr/>
                          </w:pPr>
                          <w:r>
                            <w:rPr>
                              <w:i/>
                              <w:color w:val="000000"/>
                              <w:w w:val="110"/>
                              <w:sz w:val="16"/>
                            </w:rPr>
                            <w:t xml:space="preserve">Rua Salgado Filho, 79 - Três Passos RS Tel.: (55) 3522-1210 </w:t>
                          </w:r>
                        </w:p>
                        <w:p>
                          <w:pPr>
                            <w:pStyle w:val="Contedodoquadro"/>
                            <w:spacing w:lineRule="auto" w:line="240" w:before="22" w:after="0"/>
                            <w:ind w:left="2019" w:right="18" w:hanging="2000"/>
                            <w:jc w:val="center"/>
                            <w:rPr/>
                          </w:pPr>
                          <w:hyperlink r:id="rId1">
                            <w:r>
                              <w:rPr>
                                <w:i/>
                                <w:color w:val="000000"/>
                                <w:w w:val="110"/>
                                <w:sz w:val="16"/>
                              </w:rPr>
                              <w:t>http://www.trespassos.rs.leg.br</w:t>
                            </w:r>
                          </w:hyperlink>
                          <w:r>
                            <w:rPr>
                              <w:i/>
                              <w:color w:val="000000"/>
                              <w:w w:val="110"/>
                              <w:sz w:val="16"/>
                            </w:rPr>
                            <w:t xml:space="preserve"> - E- mail: </w:t>
                          </w:r>
                          <w:hyperlink r:id="rId2">
                            <w:r>
                              <w:rPr>
                                <w:i/>
                                <w:color w:val="000000"/>
                                <w:w w:val="110"/>
                                <w:sz w:val="16"/>
                              </w:rPr>
                              <w:t>camara@trespassos.rs.leg.br</w:t>
                            </w:r>
                          </w:hyperlink>
                          <w:r>
                            <w:rPr>
                              <w:i/>
                              <w:color w:val="000000"/>
                              <w:w w:val="110"/>
                              <w:sz w:val="16"/>
                            </w:rPr>
                            <w:t xml:space="preserve"> 03/11/2023</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101.95pt;margin-top:790.25pt;width:391pt;height:20.6pt;mso-wrap-style:square;v-text-anchor:top;mso-position-horizontal-relative:page;mso-position-vertical-relative:page">
              <v:fill o:detectmouseclick="t" on="false"/>
              <v:stroke color="#3465a4" joinstyle="round" endcap="flat"/>
              <v:textbox>
                <w:txbxContent>
                  <w:p>
                    <w:pPr>
                      <w:pStyle w:val="Contedodoquadro"/>
                      <w:spacing w:lineRule="auto" w:line="240" w:before="22" w:after="0"/>
                      <w:ind w:left="2019" w:right="18" w:hanging="2000"/>
                      <w:jc w:val="center"/>
                      <w:rPr/>
                    </w:pPr>
                    <w:r>
                      <w:rPr>
                        <w:i/>
                        <w:color w:val="000000"/>
                        <w:w w:val="110"/>
                        <w:sz w:val="16"/>
                      </w:rPr>
                      <w:t xml:space="preserve">Rua Salgado Filho, 79 - Três Passos RS Tel.: (55) 3522-1210 </w:t>
                    </w:r>
                  </w:p>
                  <w:p>
                    <w:pPr>
                      <w:pStyle w:val="Contedodoquadro"/>
                      <w:spacing w:lineRule="auto" w:line="240" w:before="22" w:after="0"/>
                      <w:ind w:left="2019" w:right="18" w:hanging="2000"/>
                      <w:jc w:val="center"/>
                      <w:rPr/>
                    </w:pPr>
                    <w:hyperlink r:id="rId3">
                      <w:r>
                        <w:rPr>
                          <w:i/>
                          <w:color w:val="000000"/>
                          <w:w w:val="110"/>
                          <w:sz w:val="16"/>
                        </w:rPr>
                        <w:t>http://www.trespassos.rs.leg.br</w:t>
                      </w:r>
                    </w:hyperlink>
                    <w:r>
                      <w:rPr>
                        <w:i/>
                        <w:color w:val="000000"/>
                        <w:w w:val="110"/>
                        <w:sz w:val="16"/>
                      </w:rPr>
                      <w:t xml:space="preserve"> - E- mail: </w:t>
                    </w:r>
                    <w:hyperlink r:id="rId4">
                      <w:r>
                        <w:rPr>
                          <w:i/>
                          <w:color w:val="000000"/>
                          <w:w w:val="110"/>
                          <w:sz w:val="16"/>
                        </w:rPr>
                        <w:t>camara@trespassos.rs.leg.br</w:t>
                      </w:r>
                    </w:hyperlink>
                    <w:r>
                      <w:rPr>
                        <w:i/>
                        <w:color w:val="000000"/>
                        <w:w w:val="110"/>
                        <w:sz w:val="16"/>
                      </w:rPr>
                      <w:t xml:space="preserve"> 03/11/2023</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701675</wp:posOffset>
              </wp:positionH>
              <wp:positionV relativeFrom="page">
                <wp:posOffset>10445750</wp:posOffset>
              </wp:positionV>
              <wp:extent cx="610870" cy="144145"/>
              <wp:effectExtent l="0" t="0" r="0" b="0"/>
              <wp:wrapNone/>
              <wp:docPr id="8" name="Textbox 6"/>
              <a:graphic xmlns:a="http://schemas.openxmlformats.org/drawingml/2006/main">
                <a:graphicData uri="http://schemas.microsoft.com/office/word/2010/wordprocessingShape">
                  <wps:wsp>
                    <wps:cNvSpPr/>
                    <wps:spPr>
                      <a:xfrm>
                        <a:off x="0" y="0"/>
                        <a:ext cx="610920" cy="14400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spacing w:val="-2"/>
                              <w:w w:val="110"/>
                              <w:sz w:val="16"/>
                            </w:rPr>
                            <w:t>01/12/2023</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5.25pt;margin-top:822.5pt;width:48.05pt;height:11.3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spacing w:val="-2"/>
                        <w:w w:val="110"/>
                        <w:sz w:val="16"/>
                      </w:rPr>
                      <w:t>01/12/2023</w:t>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6388100</wp:posOffset>
              </wp:positionH>
              <wp:positionV relativeFrom="page">
                <wp:posOffset>10445750</wp:posOffset>
              </wp:positionV>
              <wp:extent cx="508635" cy="144145"/>
              <wp:effectExtent l="0" t="0" r="0" b="0"/>
              <wp:wrapNone/>
              <wp:docPr id="10" name="Textbox 7"/>
              <a:graphic xmlns:a="http://schemas.openxmlformats.org/drawingml/2006/main">
                <a:graphicData uri="http://schemas.microsoft.com/office/word/2010/wordprocessingShape">
                  <wps:wsp>
                    <wps:cNvSpPr/>
                    <wps:spPr>
                      <a:xfrm>
                        <a:off x="0" y="0"/>
                        <a:ext cx="508680" cy="14400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15"/>
                              <w:sz w:val="16"/>
                            </w:rPr>
                            <w:fldChar w:fldCharType="begin"/>
                          </w:r>
                          <w:r>
                            <w:rPr>
                              <w:sz w:val="16"/>
                              <w:spacing w:val="-10"/>
                              <w:w w:val="115"/>
                              <w:color w:val="000000"/>
                            </w:rPr>
                            <w:instrText xml:space="preserve"> PAGE </w:instrText>
                          </w:r>
                          <w:r>
                            <w:rPr>
                              <w:sz w:val="16"/>
                              <w:spacing w:val="-10"/>
                              <w:w w:val="115"/>
                              <w:color w:val="000000"/>
                            </w:rPr>
                            <w:fldChar w:fldCharType="separate"/>
                          </w:r>
                          <w:r>
                            <w:rPr>
                              <w:sz w:val="16"/>
                              <w:spacing w:val="-10"/>
                              <w:w w:val="115"/>
                              <w:color w:val="000000"/>
                            </w:rPr>
                            <w:t>5</w:t>
                          </w:r>
                          <w:r>
                            <w:rPr>
                              <w:sz w:val="16"/>
                              <w:spacing w:val="-10"/>
                              <w:w w:val="115"/>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03pt;margin-top:822.5pt;width:40pt;height:11.3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15"/>
                        <w:sz w:val="16"/>
                      </w:rPr>
                      <w:fldChar w:fldCharType="begin"/>
                    </w:r>
                    <w:r>
                      <w:rPr>
                        <w:sz w:val="16"/>
                        <w:spacing w:val="-10"/>
                        <w:w w:val="115"/>
                        <w:color w:val="000000"/>
                      </w:rPr>
                      <w:instrText xml:space="preserve"> PAGE </w:instrText>
                    </w:r>
                    <w:r>
                      <w:rPr>
                        <w:sz w:val="16"/>
                        <w:spacing w:val="-10"/>
                        <w:w w:val="115"/>
                        <w:color w:val="000000"/>
                      </w:rPr>
                      <w:fldChar w:fldCharType="separate"/>
                    </w:r>
                    <w:r>
                      <w:rPr>
                        <w:sz w:val="16"/>
                        <w:spacing w:val="-10"/>
                        <w:w w:val="115"/>
                        <w:color w:val="000000"/>
                      </w:rPr>
                      <w:t>5</w:t>
                    </w:r>
                    <w:r>
                      <w:rPr>
                        <w:sz w:val="16"/>
                        <w:spacing w:val="-10"/>
                        <w:w w:val="115"/>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w:drawing>
        <wp:anchor behindDoc="1" distT="0" distB="0" distL="0" distR="0" simplePos="0" locked="0" layoutInCell="0" allowOverlap="1" relativeHeight="6">
          <wp:simplePos x="0" y="0"/>
          <wp:positionH relativeFrom="page">
            <wp:posOffset>626745</wp:posOffset>
          </wp:positionH>
          <wp:positionV relativeFrom="page">
            <wp:posOffset>512445</wp:posOffset>
          </wp:positionV>
          <wp:extent cx="534670" cy="70548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534670" cy="705485"/>
                  </a:xfrm>
                  <a:prstGeom prst="rect">
                    <a:avLst/>
                  </a:prstGeom>
                </pic:spPr>
              </pic:pic>
            </a:graphicData>
          </a:graphic>
        </wp:anchor>
      </w:drawing>
      <mc:AlternateContent>
        <mc:Choice Requires="wps">
          <w:drawing>
            <wp:anchor behindDoc="1" distT="0" distB="0" distL="0" distR="0" simplePos="0" locked="0" layoutInCell="0" allowOverlap="1" relativeHeight="11">
              <wp:simplePos x="0" y="0"/>
              <wp:positionH relativeFrom="page">
                <wp:posOffset>436245</wp:posOffset>
              </wp:positionH>
              <wp:positionV relativeFrom="page">
                <wp:posOffset>1278255</wp:posOffset>
              </wp:positionV>
              <wp:extent cx="6687820" cy="9525"/>
              <wp:effectExtent l="0" t="0" r="0" b="0"/>
              <wp:wrapNone/>
              <wp:docPr id="2" name="Graphic 2"/>
              <a:graphic xmlns:a="http://schemas.openxmlformats.org/drawingml/2006/main">
                <a:graphicData uri="http://schemas.microsoft.com/office/word/2010/wordprocessingShape">
                  <wps:wsp>
                    <wps:cNvSpPr/>
                    <wps:spPr>
                      <a:xfrm>
                        <a:off x="0" y="0"/>
                        <a:ext cx="6687720" cy="9360"/>
                      </a:xfrm>
                      <a:custGeom>
                        <a:avLst/>
                        <a:gdLst>
                          <a:gd name="textAreaLeft" fmla="*/ 0 w 3791520"/>
                          <a:gd name="textAreaRight" fmla="*/ 3795840 w 3791520"/>
                          <a:gd name="textAreaTop" fmla="*/ 0 h 5400"/>
                          <a:gd name="textAreaBottom" fmla="*/ 9720 h 5400"/>
                        </a:gdLst>
                        <a:ahLst/>
                        <a:rect l="textAreaLeft" t="textAreaTop" r="textAreaRight" b="textAreaBottom"/>
                        <a:pathLst>
                          <a:path w="6687820" h="9525">
                            <a:moveTo>
                              <a:pt x="6687591" y="9525"/>
                            </a:moveTo>
                            <a:lnTo>
                              <a:pt x="0" y="9525"/>
                            </a:lnTo>
                            <a:lnTo>
                              <a:pt x="0" y="0"/>
                            </a:lnTo>
                            <a:lnTo>
                              <a:pt x="6687591" y="0"/>
                            </a:lnTo>
                            <a:lnTo>
                              <a:pt x="6687591"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0">
              <wp:simplePos x="0" y="0"/>
              <wp:positionH relativeFrom="page">
                <wp:posOffset>2138045</wp:posOffset>
              </wp:positionH>
              <wp:positionV relativeFrom="page">
                <wp:posOffset>647065</wp:posOffset>
              </wp:positionV>
              <wp:extent cx="3844290" cy="388620"/>
              <wp:effectExtent l="0" t="0" r="0" b="0"/>
              <wp:wrapNone/>
              <wp:docPr id="3" name="Textbox 3"/>
              <a:graphic xmlns:a="http://schemas.openxmlformats.org/drawingml/2006/main">
                <a:graphicData uri="http://schemas.microsoft.com/office/word/2010/wordprocessingShape">
                  <wps:wsp>
                    <wps:cNvSpPr/>
                    <wps:spPr>
                      <a:xfrm>
                        <a:off x="0" y="0"/>
                        <a:ext cx="3844440" cy="388800"/>
                      </a:xfrm>
                      <a:prstGeom prst="rect">
                        <a:avLst/>
                      </a:prstGeom>
                      <a:noFill/>
                      <a:ln w="0">
                        <a:noFill/>
                      </a:ln>
                    </wps:spPr>
                    <wps:style>
                      <a:lnRef idx="0"/>
                      <a:fillRef idx="0"/>
                      <a:effectRef idx="0"/>
                      <a:fontRef idx="minor"/>
                    </wps:style>
                    <wps:txb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68.35pt;margin-top:50.95pt;width:302.65pt;height:30.55pt;mso-wrap-style:square;v-text-anchor:top;mso-position-horizontal-relative:page;mso-position-vertical-relative:page">
              <v:fill o:detectmouseclick="t" on="false"/>
              <v:stroke color="#3465a4" joinstyle="round" endcap="flat"/>
              <v:textbo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Georgia" w:hAnsi="Georgia" w:eastAsia="Georgia" w:cs="Georgia"/>
      <w:color w:val="auto"/>
      <w:kern w:val="0"/>
      <w:sz w:val="22"/>
      <w:szCs w:val="22"/>
      <w:lang w:val="pt-PT" w:eastAsia="en-US" w:bidi="ar-SA"/>
    </w:rPr>
  </w:style>
  <w:style w:type="paragraph" w:styleId="Ttulo1">
    <w:name w:val="Heading 1"/>
    <w:basedOn w:val="Normal"/>
    <w:uiPriority w:val="1"/>
    <w:qFormat/>
    <w:pPr>
      <w:outlineLvl w:val="1"/>
    </w:pPr>
    <w:rPr>
      <w:rFonts w:ascii="Cambria" w:hAnsi="Cambria" w:eastAsia="Cambria" w:cs="Cambria"/>
      <w:b/>
      <w:bCs/>
      <w:sz w:val="20"/>
      <w:szCs w:val="20"/>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character" w:styleId="Strong">
    <w:name w:val="Strong"/>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Georgia" w:hAnsi="Georgia" w:eastAsia="Georgia" w:cs="Georgia"/>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
    <w:qFormat/>
    <w:pPr>
      <w:spacing w:before="17" w:after="0"/>
      <w:jc w:val="center"/>
    </w:pPr>
    <w:rPr>
      <w:rFonts w:ascii="Cambria" w:hAnsi="Cambria" w:eastAsia="Cambria" w:cs="Cambria"/>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Relationship Id="rId4" Type="http://schemas.openxmlformats.org/officeDocument/2006/relationships/hyperlink" Target="mailto:camara@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Application>LibreOffice/7.4.2.3$Windows_X86_64 LibreOffice_project/382eef1f22670f7f4118c8c2dd222ec7ad009daf</Application>
  <AppVersion>15.0000</AppVersion>
  <Pages>2</Pages>
  <Words>2073</Words>
  <Characters>10825</Characters>
  <CharactersWithSpaces>12999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2023-11-03T12:14:50Z</dcterms:created>
  <dc:creator/>
  <dc:description/>
  <dc:language>pt-BR</dc:language>
  <cp:lastModifiedBy/>
  <dcterms:modified xsi:type="dcterms:W3CDTF">2023-12-08T14:30:45Z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LastSaved">
    <vt:filetime>2023-11-03T00:00:00Z</vt:filetime>
  </property>
  <property fmtid="{D5CDD505-2E9C-101B-9397-08002B2CF9AE}" pid="4" name="Producer">
    <vt:lpwstr>cairo 1.16.0 (https://cairographics.org)</vt:lpwstr>
  </property>
</Properties>
</file>