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113" w:right="0" w:hanging="0"/>
        <w:jc w:val="center"/>
        <w:rPr>
          <w:rFonts w:ascii="Arial" w:hAnsi="Arial"/>
          <w:b/>
          <w:b/>
          <w:bCs/>
          <w:sz w:val="24"/>
          <w:szCs w:val="24"/>
        </w:rPr>
      </w:pPr>
      <w:bookmarkStart w:id="0" w:name="Ata_Eletrônica_da_4ª_Ordinária_da_4ª_Ses"/>
      <w:bookmarkEnd w:id="0"/>
      <w:r>
        <w:rPr>
          <w:rFonts w:ascii="Arial" w:hAnsi="Arial"/>
          <w:b/>
          <w:bCs/>
          <w:w w:val="115"/>
          <w:sz w:val="24"/>
          <w:szCs w:val="24"/>
        </w:rPr>
        <w:t>Ata Eletrôni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c</w:t>
      </w:r>
      <w:r>
        <w:rPr>
          <w:rFonts w:ascii="Arial" w:hAnsi="Arial"/>
          <w:b/>
          <w:bCs/>
          <w:w w:val="115"/>
          <w:sz w:val="24"/>
          <w:szCs w:val="24"/>
        </w:rPr>
        <w:t>a da 7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Or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d</w:t>
      </w:r>
      <w:r>
        <w:rPr>
          <w:rFonts w:ascii="Arial" w:hAnsi="Arial"/>
          <w:b/>
          <w:bCs/>
          <w:w w:val="115"/>
          <w:sz w:val="24"/>
          <w:szCs w:val="24"/>
        </w:rPr>
        <w:t>in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á</w:t>
      </w:r>
      <w:r>
        <w:rPr>
          <w:rFonts w:ascii="Arial" w:hAnsi="Arial"/>
          <w:b/>
          <w:bCs/>
          <w:w w:val="115"/>
          <w:sz w:val="24"/>
          <w:szCs w:val="24"/>
        </w:rPr>
        <w:t>ria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 xml:space="preserve">da 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4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Sessã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o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Legislativa da 18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Legislatura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28" w:before="208" w:after="0"/>
        <w:ind w:left="119" w:right="12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 xml:space="preserve">Identiﬁcação Básica: </w:t>
      </w:r>
      <w:r>
        <w:rPr>
          <w:rFonts w:ascii="Arial" w:hAnsi="Arial"/>
          <w:w w:val="115"/>
          <w:sz w:val="24"/>
          <w:szCs w:val="24"/>
        </w:rPr>
        <w:t>Tipo de Sessão Ordinária; Abertura 18/3/2024 - 19h; Encerramento 18/3/2024 – 19h30min.</w:t>
      </w:r>
    </w:p>
    <w:p>
      <w:pPr>
        <w:pStyle w:val="Corpodotexto"/>
        <w:spacing w:lineRule="auto" w:line="240" w:before="201" w:after="0"/>
        <w:ind w:left="119" w:right="12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 Flavio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Vice-Presidente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 Nelsi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Primeiro Secretário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Presença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Sessão: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Daiana Vanessa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Maciel/PT;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 Nelsi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Baron/PTB;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Ingomar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 Jair Locatelli/PSDB;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João Roque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Luis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Nader Ali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Umar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 Gilceu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 xml:space="preserve">PDT. </w:t>
      </w:r>
    </w:p>
    <w:p>
      <w:pPr>
        <w:pStyle w:val="Corpodotexto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spacing w:lineRule="auto" w:line="240" w:before="1" w:after="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20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da</w:t>
      </w:r>
      <w:r>
        <w:rPr>
          <w:rFonts w:ascii="Arial" w:hAnsi="Arial"/>
          <w:b/>
          <w:w w:val="120"/>
          <w:sz w:val="24"/>
          <w:szCs w:val="24"/>
        </w:rPr>
        <w:t>s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Ata</w:t>
      </w:r>
      <w:r>
        <w:rPr>
          <w:rFonts w:ascii="Arial" w:hAnsi="Arial"/>
          <w:b/>
          <w:w w:val="120"/>
          <w:sz w:val="24"/>
          <w:szCs w:val="24"/>
        </w:rPr>
        <w:t>s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da</w:t>
      </w:r>
      <w:r>
        <w:rPr>
          <w:rFonts w:ascii="Arial" w:hAnsi="Arial"/>
          <w:b/>
          <w:w w:val="120"/>
          <w:sz w:val="24"/>
          <w:szCs w:val="24"/>
        </w:rPr>
        <w:t>s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Sess</w:t>
      </w:r>
      <w:r>
        <w:rPr>
          <w:rFonts w:ascii="Arial" w:hAnsi="Arial"/>
          <w:b/>
          <w:w w:val="120"/>
          <w:sz w:val="24"/>
          <w:szCs w:val="24"/>
        </w:rPr>
        <w:t>ões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anterior</w:t>
      </w:r>
      <w:r>
        <w:rPr>
          <w:rFonts w:ascii="Arial" w:hAnsi="Arial"/>
          <w:b/>
          <w:w w:val="120"/>
          <w:sz w:val="24"/>
          <w:szCs w:val="24"/>
        </w:rPr>
        <w:t>es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Atas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das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sessões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plenárias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6,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realizada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no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dia</w:t>
      </w:r>
      <w:r>
        <w:rPr>
          <w:rFonts w:ascii="Arial" w:hAnsi="Arial"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11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março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2024,</w:t>
      </w:r>
      <w:r>
        <w:rPr>
          <w:rFonts w:ascii="Arial" w:hAnsi="Arial"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extraordinárias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w w:val="120"/>
          <w:sz w:val="24"/>
          <w:szCs w:val="24"/>
        </w:rPr>
        <w:t>s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4,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5,</w:t>
      </w:r>
      <w:r>
        <w:rPr>
          <w:rFonts w:ascii="Arial" w:hAnsi="Arial"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6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7,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realizadas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dias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12,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13,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14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15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março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2024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aprovadas. </w:t>
      </w:r>
      <w:r>
        <w:rPr>
          <w:rFonts w:ascii="Arial" w:hAnsi="Arial"/>
          <w:b/>
          <w:bCs w:val="false"/>
          <w:w w:val="115"/>
          <w:sz w:val="24"/>
          <w:szCs w:val="24"/>
        </w:rPr>
        <w:t>Correspondências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Expedidas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Autógrafos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 10/24 e 11/24, ao Prefeito Municipal, encaminhando a redação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ﬁnal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projetos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5/24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15/24.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Ofício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48/24,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encaminhando as Indicações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 17/24 a 20/24. Ofício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49/24, ao Prefeito Municipal,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encaminhando o Pedido de Providências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15/24. Ofícios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 50/24 e 51/24,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 Prefeito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encaminhando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Pedidos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Informação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16/24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17/24. </w:t>
      </w:r>
      <w:r>
        <w:rPr>
          <w:rFonts w:ascii="Arial" w:hAnsi="Arial"/>
          <w:b/>
          <w:bCs w:val="false"/>
          <w:w w:val="115"/>
          <w:sz w:val="24"/>
          <w:szCs w:val="24"/>
        </w:rPr>
        <w:t>Leitura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Matérias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Mensagem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Retiﬁcativa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projeto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complementar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2024,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que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altera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 art. 53 da Lei Complementar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18 de 2011 que dispõe sobre o Regime Jurídico dos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Servidores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Públicos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Município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Três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Passos.</w:t>
      </w:r>
    </w:p>
    <w:p>
      <w:pPr>
        <w:pStyle w:val="Normal"/>
        <w:spacing w:lineRule="auto" w:line="240" w:before="1" w:after="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1" w:after="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12 de  2024</w:t>
      </w:r>
      <w:r>
        <w:rPr>
          <w:rFonts w:ascii="Arial" w:hAnsi="Arial"/>
          <w:w w:val="115"/>
          <w:sz w:val="24"/>
          <w:szCs w:val="24"/>
        </w:rPr>
        <w:t>,  Autoriza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6.011, de 05 de dezembro de 2023, que estima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 e ﬁxa a despesa do Município de Três Passos. Autor: Rodrigo Alencar Bohn Glinke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Vice-Prefeito Municipal, Número de Protocolo: 28, Tipo: Leitura, Resultado: Matéria lida  e distribuída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w w:val="115"/>
          <w:sz w:val="24"/>
          <w:szCs w:val="24"/>
        </w:rPr>
        <w:t xml:space="preserve"> Comissão de Orçamento e Finanças - </w:t>
      </w:r>
      <w:r>
        <w:rPr>
          <w:rFonts w:ascii="Arial" w:hAnsi="Arial"/>
          <w:w w:val="115"/>
          <w:sz w:val="24"/>
          <w:szCs w:val="24"/>
        </w:rPr>
        <w:t>Re</w:t>
      </w:r>
      <w:r>
        <w:rPr>
          <w:rFonts w:ascii="Arial" w:hAnsi="Arial"/>
          <w:w w:val="115"/>
          <w:sz w:val="24"/>
          <w:szCs w:val="24"/>
        </w:rPr>
        <w:t>lator João Boll.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Autoriza o Poder Executivo proceder 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 emergencial de até 04 agentes de pesquisa e coleta de dados. Autor: Rodrigo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Alencar Bohn Glinke - Vice-Prefeito Municipal, Número de Protocolo: 29,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 e distribuída </w:t>
      </w:r>
      <w:r>
        <w:rPr>
          <w:rFonts w:ascii="Arial" w:hAnsi="Arial"/>
          <w:spacing w:val="1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s Comissões Permanentes, </w:t>
      </w:r>
      <w:r>
        <w:rPr>
          <w:rFonts w:ascii="Arial" w:hAnsi="Arial"/>
          <w:spacing w:val="1"/>
          <w:w w:val="115"/>
          <w:sz w:val="24"/>
          <w:szCs w:val="24"/>
        </w:rPr>
        <w:t>R</w:t>
      </w:r>
      <w:r>
        <w:rPr>
          <w:rFonts w:ascii="Arial" w:hAnsi="Arial"/>
          <w:spacing w:val="1"/>
          <w:w w:val="115"/>
          <w:sz w:val="24"/>
          <w:szCs w:val="24"/>
        </w:rPr>
        <w:t xml:space="preserve">elator da CCR Diego Maciel </w:t>
      </w:r>
      <w:r>
        <w:rPr>
          <w:rFonts w:ascii="Arial" w:hAnsi="Arial"/>
          <w:spacing w:val="1"/>
          <w:w w:val="115"/>
          <w:sz w:val="24"/>
          <w:szCs w:val="24"/>
        </w:rPr>
        <w:t>e R</w:t>
      </w:r>
      <w:r>
        <w:rPr>
          <w:rFonts w:ascii="Arial" w:hAnsi="Arial"/>
          <w:spacing w:val="1"/>
          <w:w w:val="115"/>
          <w:sz w:val="24"/>
          <w:szCs w:val="24"/>
        </w:rPr>
        <w:t>elator da COF João Boll.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(um)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Facilitador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Atividades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Físicas.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Rodrigo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Alencar Bohn Glinke - Vice-Prefeito Municipal, Número de Protocolo: 30,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 e distribuída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w w:val="115"/>
          <w:sz w:val="24"/>
          <w:szCs w:val="24"/>
        </w:rPr>
        <w:t xml:space="preserve">s Comissões Permanentes -  </w:t>
      </w:r>
      <w:r>
        <w:rPr>
          <w:rFonts w:ascii="Arial" w:hAnsi="Arial"/>
          <w:w w:val="115"/>
          <w:sz w:val="24"/>
          <w:szCs w:val="24"/>
        </w:rPr>
        <w:t>R</w:t>
      </w:r>
      <w:r>
        <w:rPr>
          <w:rFonts w:ascii="Arial" w:hAnsi="Arial"/>
          <w:w w:val="115"/>
          <w:sz w:val="24"/>
          <w:szCs w:val="24"/>
        </w:rPr>
        <w:t xml:space="preserve">elator da CCR Luis da Silva </w:t>
      </w:r>
      <w:r>
        <w:rPr>
          <w:rFonts w:ascii="Arial" w:hAnsi="Arial"/>
          <w:w w:val="115"/>
          <w:sz w:val="24"/>
          <w:szCs w:val="24"/>
        </w:rPr>
        <w:t>e R</w:t>
      </w:r>
      <w:r>
        <w:rPr>
          <w:rFonts w:ascii="Arial" w:hAnsi="Arial"/>
          <w:w w:val="115"/>
          <w:sz w:val="24"/>
          <w:szCs w:val="24"/>
        </w:rPr>
        <w:t xml:space="preserve">elator da COF João Boll.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17 de 2024</w:t>
      </w:r>
      <w:r>
        <w:rPr>
          <w:rFonts w:ascii="Arial" w:hAnsi="Arial"/>
          <w:w w:val="115"/>
          <w:sz w:val="24"/>
          <w:szCs w:val="24"/>
        </w:rPr>
        <w:t>, Autoriza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6.011, de 05 de dezembro de 2023, que estima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 e ﬁxa a despesa do Município de Três Passos.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Municipal, Número de Protocolo: 31, Tipo: Leitura, Resultado: Matéria lida  e distribuída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w w:val="115"/>
          <w:sz w:val="24"/>
          <w:szCs w:val="24"/>
        </w:rPr>
        <w:t xml:space="preserve"> Comissão de Orçamento e finanças - </w:t>
      </w:r>
      <w:r>
        <w:rPr>
          <w:rFonts w:ascii="Arial" w:hAnsi="Arial"/>
          <w:w w:val="115"/>
          <w:sz w:val="24"/>
          <w:szCs w:val="24"/>
        </w:rPr>
        <w:t>Re</w:t>
      </w:r>
      <w:r>
        <w:rPr>
          <w:rFonts w:ascii="Arial" w:hAnsi="Arial"/>
          <w:w w:val="115"/>
          <w:sz w:val="24"/>
          <w:szCs w:val="24"/>
        </w:rPr>
        <w:t xml:space="preserve">elator João Boll.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 de 2024</w:t>
      </w:r>
      <w:r>
        <w:rPr>
          <w:rFonts w:ascii="Arial" w:hAnsi="Arial"/>
          <w:w w:val="115"/>
          <w:sz w:val="24"/>
          <w:szCs w:val="24"/>
        </w:rPr>
        <w:t>, Emenda modiﬁcativa ao projeto de lei legislativa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 de 2024, que 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 a ﬁxação do subsídio mensal dos Vereadores da Câmara Municipal de Três 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 o período de 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de janeiro de 2025 a 31 de dezembro de 2028. Autor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>: CCR - Comissão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Constituição, Redação e Bem-Estar Social,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6 -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3  de  2024</w:t>
      </w:r>
      <w:r>
        <w:rPr>
          <w:rFonts w:ascii="Arial" w:hAnsi="Arial"/>
          <w:w w:val="115"/>
          <w:sz w:val="24"/>
          <w:szCs w:val="24"/>
        </w:rPr>
        <w:t>, Emenda modiﬁcativa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9 de 2024, que 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6.011, de 05 de dezembro de 2023, que estima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 e ﬁxa a despesa do Município de Três Passos. Autor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>: COF - Comissão de Orçam,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Finanças e Infraestrutura Urbana e Rural,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2024</w:t>
      </w:r>
      <w:r>
        <w:rPr>
          <w:rFonts w:ascii="Arial" w:hAnsi="Arial"/>
          <w:w w:val="115"/>
          <w:sz w:val="24"/>
          <w:szCs w:val="24"/>
        </w:rPr>
        <w:t>, Requer a criação de CPI com a ﬁnalidade de investigar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quais terrenos e imóveis do Município de Três Passos foram dados, concedidos, vendidos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 que estão em uso de particular, no período de 2013 a 2024. Autores: Nader Umar, Daiana Bald,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 Sandtner, Jair Locatelli, João Boll, Número de Protocolo: 23,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lida. </w:t>
      </w:r>
      <w:r>
        <w:rPr>
          <w:rFonts w:ascii="Arial" w:hAnsi="Arial"/>
          <w:b/>
          <w:w w:val="115"/>
          <w:sz w:val="24"/>
          <w:szCs w:val="24"/>
        </w:rPr>
        <w:t>8 -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11 de 2024</w:t>
      </w:r>
      <w:r>
        <w:rPr>
          <w:rFonts w:ascii="Arial" w:hAnsi="Arial"/>
          <w:w w:val="115"/>
          <w:sz w:val="24"/>
          <w:szCs w:val="24"/>
        </w:rPr>
        <w:t>, Requer a criação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CPI com a ﬁnalidade de investigar o passivo atuarial do Fundo de Previdência e se houve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negligência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processo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últimos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 anos. Autores: Nader Umar, Daiana Bald, Ingomar Sandtner, Jair Locatelli, João Boll, Número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24,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1</w:t>
      </w:r>
      <w:r>
        <w:rPr>
          <w:rFonts w:ascii="Arial" w:hAnsi="Arial"/>
          <w:b/>
          <w:bCs w:val="false"/>
          <w:w w:val="115"/>
          <w:sz w:val="24"/>
          <w:szCs w:val="24"/>
        </w:rPr>
        <w:t>2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Requer a criação de CPI com a ﬁnalidade de investigar as denúncias 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quantidade,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pessoas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que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estão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em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atestado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médico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exercendo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atividades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fora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Prefeitura no Município de Três Passos, no período de 2022 a 2024. Autores: Nader Umar, Daiana Bald,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Ingomar Sandtner, Jair Locatelli, João Boll, Número de Protocolo: 25, Tipo: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bCs w:val="false"/>
          <w:w w:val="115"/>
          <w:sz w:val="24"/>
          <w:szCs w:val="24"/>
        </w:rPr>
        <w:t>10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Indicação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21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Sugere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para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que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Executivo a realização de estudo de viabilidade de execução de calçamento nas estradas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principais de cada localidade do interior do nosso município. Autores: Flavio Habitzreiter,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Diego Maciel, Edivan Baron, Gilmar Maier, Luis da Silva, Paulo Sattler, Tipo: Leitura,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Resultado: Matéria lida. </w:t>
      </w:r>
      <w:r>
        <w:rPr>
          <w:rFonts w:ascii="Arial" w:hAnsi="Arial"/>
          <w:b/>
          <w:bCs w:val="false"/>
          <w:w w:val="115"/>
          <w:sz w:val="24"/>
          <w:szCs w:val="24"/>
        </w:rPr>
        <w:t>11 - Indicação 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 22 de 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Sugere a locação de imóvel 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Estado,</w:t>
      </w:r>
      <w:r>
        <w:rPr>
          <w:rFonts w:ascii="Arial" w:hAnsi="Arial"/>
          <w:b w:val="false"/>
          <w:bCs w:val="false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com</w:t>
      </w:r>
      <w:r>
        <w:rPr>
          <w:rFonts w:ascii="Arial" w:hAnsi="Arial"/>
          <w:b w:val="false"/>
          <w:bCs w:val="false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área</w:t>
      </w:r>
      <w:r>
        <w:rPr>
          <w:rFonts w:ascii="Arial" w:hAnsi="Arial"/>
          <w:b w:val="false"/>
          <w:bCs w:val="false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153.427,22m²,</w:t>
      </w:r>
      <w:r>
        <w:rPr>
          <w:rFonts w:ascii="Arial" w:hAnsi="Arial"/>
          <w:b w:val="false"/>
          <w:bCs w:val="false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para</w:t>
      </w:r>
      <w:r>
        <w:rPr>
          <w:rFonts w:ascii="Arial" w:hAnsi="Arial"/>
          <w:b w:val="false"/>
          <w:bCs w:val="false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uso</w:t>
      </w:r>
      <w:r>
        <w:rPr>
          <w:rFonts w:ascii="Arial" w:hAnsi="Arial"/>
          <w:b w:val="false"/>
          <w:bCs w:val="false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Brigada</w:t>
      </w:r>
      <w:r>
        <w:rPr>
          <w:rFonts w:ascii="Arial" w:hAnsi="Arial"/>
          <w:b w:val="false"/>
          <w:bCs w:val="false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Militar</w:t>
      </w:r>
      <w:r>
        <w:rPr>
          <w:rFonts w:ascii="Arial" w:hAnsi="Arial"/>
          <w:b w:val="false"/>
          <w:bCs w:val="false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UERGS.</w:t>
      </w:r>
      <w:r>
        <w:rPr>
          <w:rFonts w:ascii="Arial" w:hAnsi="Arial"/>
          <w:b w:val="false"/>
          <w:bCs w:val="false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Autores: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Nader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Umar,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Daiana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Bald,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Ingomar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Sandtner,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Locatelli,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Boll,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bCs w:val="false"/>
          <w:w w:val="115"/>
          <w:sz w:val="24"/>
          <w:szCs w:val="24"/>
        </w:rPr>
        <w:t>12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Indicação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 23 de  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 Sugere  o  reperﬁlamento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asfáltico de dois trechos da Av. dos Estados, Distrito da Bela Vista, os quais são a principal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via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ligação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empresas,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clubes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futebol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recreativo,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posto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  saúde  e  escola.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Autores: Flavio Habitzreiter, Diego Maciel, Edivan Baron, Gilmar Maier, Luis da Silva,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Paulo Sattler, Tipo: Leitura, Resultado: Matéria lida. </w:t>
      </w:r>
      <w:r>
        <w:rPr>
          <w:rFonts w:ascii="Arial" w:hAnsi="Arial"/>
          <w:b/>
          <w:bCs w:val="false"/>
          <w:w w:val="115"/>
          <w:sz w:val="24"/>
          <w:szCs w:val="24"/>
        </w:rPr>
        <w:t>14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Indicação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25 de 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Sugere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que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município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Três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Passos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faça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inscrição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para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participar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  seleção  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projetos de reforma e ampliação de Unidades Básicas de Saúde da Rede Bem Cuidar RS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(RBC/RS). As inscrição pode ser realizada pelo municípios até 19 de março. Autores: Diego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Maciel, Edivan Baron, Flavio Habitzreiter, Gilmar Maier, Luis da Silva, Paulo Sattler, Tipo: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Leitura, Resultado: Matéria lida. </w:t>
      </w:r>
      <w:r>
        <w:rPr>
          <w:rFonts w:ascii="Arial" w:hAnsi="Arial"/>
          <w:b/>
          <w:bCs w:val="false"/>
          <w:w w:val="115"/>
          <w:sz w:val="24"/>
          <w:szCs w:val="24"/>
        </w:rPr>
        <w:t>15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Indicação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26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Sugere que o Poder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Executivo Municipal estude a viabilidade de adquirir o CT de Futebol Sandro Becker, para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tornar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mesmo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um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campo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municipal.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Autores: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Baron,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Diego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Maciel,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Habitzreiter, Gilmar Maier, Luis da Silva, Paulo Sattler, Tipo: Leitura, Resultado: Matéria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bCs w:val="false"/>
          <w:w w:val="115"/>
          <w:sz w:val="24"/>
          <w:szCs w:val="24"/>
        </w:rPr>
        <w:t>16 - Indicação 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 27 de 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Sugere a contratação de um Médico Pediatra para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atender junto ao plantão médico do Hospital de Caridade de Três Passos. Autores: Edivan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Baron, Diego Maciel, Flavio Habitzreiter, Gilmar Maier, Luis da Silva, Paulo Sattler, Tipo: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Leitura, Resultado: Matéria lida. </w:t>
      </w:r>
      <w:r>
        <w:rPr>
          <w:rFonts w:ascii="Arial" w:hAnsi="Arial"/>
          <w:b/>
          <w:bCs w:val="false"/>
          <w:w w:val="115"/>
          <w:sz w:val="24"/>
          <w:szCs w:val="24"/>
        </w:rPr>
        <w:t>17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Indicação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  28 de 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Sugere que a Secretaria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 Educação do Município disponha de secretários ou monitores, ou que seja feita uma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escala entre os professores, para que tenha alguém para receber as crianças nas EMEIS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antes antes do horário comercial, pois muitos pais começam a trabalhar as 13h30, horário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este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que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está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estipulado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para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crianças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serem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recebidas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educandários.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Autores: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Edivan Baron, Diego Maciel, Flavio Habitzreiter, Gilmar Maier, Luis da Silva, Paulo Sattler,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lida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.</w:t>
      </w:r>
    </w:p>
    <w:p>
      <w:pPr>
        <w:pStyle w:val="Normal"/>
        <w:spacing w:lineRule="auto" w:line="240" w:before="1" w:after="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1" w:after="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8  de  2024</w:t>
      </w:r>
      <w:r>
        <w:rPr>
          <w:rFonts w:ascii="Arial" w:hAnsi="Arial"/>
          <w:w w:val="115"/>
          <w:sz w:val="24"/>
          <w:szCs w:val="24"/>
        </w:rPr>
        <w:t>, Autoriza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 Executivo a repassar recursos ﬁnanceiros ao Hospital de Caridade de Três 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gerenciamento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execução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SAMU/SALVAR.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 -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  <w:tab/>
        <w:t xml:space="preserve">0, Resultado da Votação: Aprovado por unanimidade; </w:t>
      </w:r>
      <w:r>
        <w:rPr>
          <w:rFonts w:ascii="Arial" w:hAnsi="Arial"/>
          <w:b/>
          <w:w w:val="115"/>
          <w:sz w:val="24"/>
          <w:szCs w:val="24"/>
        </w:rPr>
        <w:t>2 - Projeto de 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Complementar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art.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53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2011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Jurídico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Públicos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discutida previamente.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Autoriza a abertura 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6.011,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05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Rodrigo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Alencar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Bohn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Glinke</w:t>
      </w:r>
      <w:r>
        <w:rPr>
          <w:rFonts w:ascii="Arial" w:hAnsi="Arial"/>
          <w:spacing w:val="11"/>
          <w:w w:val="115"/>
          <w:sz w:val="24"/>
          <w:szCs w:val="24"/>
        </w:rPr>
        <w:t xml:space="preserve"> –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Vice-Prefeito Municipal, Número de Protocolo: 19, Resultado: Matéria discutida previamente. </w:t>
      </w:r>
      <w:r>
        <w:rPr>
          <w:rFonts w:ascii="Arial" w:hAnsi="Arial"/>
          <w:b/>
          <w:w w:val="115"/>
          <w:sz w:val="24"/>
          <w:szCs w:val="24"/>
        </w:rPr>
        <w:t>4 -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2024</w:t>
      </w:r>
      <w:r>
        <w:rPr>
          <w:rFonts w:ascii="Arial" w:hAnsi="Arial"/>
          <w:w w:val="115"/>
          <w:sz w:val="24"/>
          <w:szCs w:val="24"/>
        </w:rPr>
        <w:t>, Emenda modiﬁcativa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9 de 2024, que autoriza a abertura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6.011, de 05 de dezembro de 2023, que estima a receita e ﬁxa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COF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Finanças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Infraestrutura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Urbana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Rural,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discutida previamente. </w:t>
      </w:r>
      <w:r>
        <w:rPr>
          <w:rFonts w:ascii="Arial" w:hAnsi="Arial"/>
          <w:b/>
          <w:w w:val="115"/>
          <w:sz w:val="24"/>
          <w:szCs w:val="24"/>
        </w:rPr>
        <w:t>5 -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10  de  2024</w:t>
      </w:r>
      <w:r>
        <w:rPr>
          <w:rFonts w:ascii="Arial" w:hAnsi="Arial"/>
          <w:w w:val="115"/>
          <w:sz w:val="24"/>
          <w:szCs w:val="24"/>
        </w:rPr>
        <w:t>, Autoriza a 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6.011, de 05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dezembro de 2023 que estima a receita e ﬁxa a despesa do Município de Três 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 o exercício de 2024. Autor: Rodrigo Alencar Bohn Glinke - Vice-Prefeito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 de Protocolo: 20,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discutida previamente.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6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-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Projeto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 proceder  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Geólogo.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Rodrigo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Alencar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Bohn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Glinke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Vice-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 Municipal, Número de Protocolo: 21, Resultado: Matéria discutida previamente. </w:t>
      </w:r>
      <w:r>
        <w:rPr>
          <w:rFonts w:ascii="Arial" w:hAnsi="Arial"/>
          <w:b/>
          <w:w w:val="115"/>
          <w:sz w:val="24"/>
          <w:szCs w:val="24"/>
        </w:rPr>
        <w:t>7 -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ﬁxação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 subsídio  mensal  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 da Câmara Municipal de Três Passos para o período de 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de janeiro de 2025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31 de dezembro de 2028. Autor</w:t>
      </w:r>
      <w:r>
        <w:rPr>
          <w:rFonts w:ascii="Arial" w:hAnsi="Arial"/>
          <w:w w:val="115"/>
          <w:sz w:val="24"/>
          <w:szCs w:val="24"/>
        </w:rPr>
        <w:t>es</w:t>
      </w:r>
      <w:r>
        <w:rPr>
          <w:rFonts w:ascii="Arial" w:hAnsi="Arial"/>
          <w:w w:val="115"/>
          <w:sz w:val="24"/>
          <w:szCs w:val="24"/>
        </w:rPr>
        <w:t>: Vereadores Flavio Habitzreiter, Edivan N. Baron e 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Maier- </w:t>
      </w:r>
      <w:r>
        <w:rPr>
          <w:rFonts w:ascii="Arial" w:hAnsi="Arial"/>
          <w:w w:val="115"/>
          <w:sz w:val="24"/>
          <w:szCs w:val="24"/>
        </w:rPr>
        <w:t>Mesa Diretora,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discutida previamente. </w:t>
      </w:r>
      <w:r>
        <w:rPr>
          <w:rFonts w:ascii="Arial" w:hAnsi="Arial"/>
          <w:b/>
          <w:w w:val="115"/>
          <w:sz w:val="24"/>
          <w:szCs w:val="24"/>
        </w:rPr>
        <w:t>8 -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2024,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ﬁxação do subsídio mensal dos Vereadores da Câmara Municipal de Três Passos para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período de 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de janeiro de 2025 a 31 de dezembro de 2028. Autor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>: CCR - Comissão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Constituição, Redação e Bem-Estar Social,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4"/>
          <w:w w:val="115"/>
          <w:sz w:val="24"/>
          <w:szCs w:val="24"/>
        </w:rPr>
        <w:t xml:space="preserve"> discutida previamente. </w:t>
      </w:r>
    </w:p>
    <w:p>
      <w:pPr>
        <w:pStyle w:val="Normal"/>
        <w:spacing w:before="194" w:after="0"/>
        <w:ind w:left="12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Orador</w:t>
      </w:r>
      <w:r>
        <w:rPr>
          <w:rFonts w:ascii="Arial" w:hAnsi="Arial"/>
          <w:b/>
          <w:spacing w:val="47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da  Explicaç</w:t>
      </w:r>
      <w:r>
        <w:rPr>
          <w:rFonts w:ascii="Arial" w:hAnsi="Arial"/>
          <w:b/>
          <w:w w:val="110"/>
          <w:sz w:val="24"/>
          <w:szCs w:val="24"/>
        </w:rPr>
        <w:t>ão</w:t>
      </w:r>
      <w:r>
        <w:rPr>
          <w:rFonts w:ascii="Arial" w:hAnsi="Arial"/>
          <w:b/>
          <w:spacing w:val="47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Pessoa</w:t>
      </w:r>
      <w:r>
        <w:rPr>
          <w:rFonts w:ascii="Arial" w:hAnsi="Arial"/>
          <w:b/>
          <w:w w:val="110"/>
          <w:sz w:val="24"/>
          <w:szCs w:val="24"/>
        </w:rPr>
        <w:t>l</w:t>
      </w:r>
      <w:r>
        <w:rPr>
          <w:rFonts w:ascii="Arial" w:hAnsi="Arial"/>
          <w:b/>
          <w:w w:val="110"/>
          <w:sz w:val="24"/>
          <w:szCs w:val="24"/>
        </w:rPr>
        <w:t xml:space="preserve">: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3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Boll.</w:t>
      </w:r>
    </w:p>
    <w:p>
      <w:pPr>
        <w:pStyle w:val="Corpodotexto"/>
        <w:spacing w:lineRule="auto" w:line="240" w:before="197" w:after="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w w:val="115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</w:r>
    </w:p>
    <w:p>
      <w:pPr>
        <w:pStyle w:val="Corpodotexto"/>
        <w:spacing w:lineRule="auto" w:line="240" w:before="0" w:after="0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>Flavio Habitzreiter</w:t>
        <w:tab/>
        <w:tab/>
        <w:tab/>
        <w:tab/>
        <w:tab/>
        <w:t xml:space="preserve"> Gilmar Maier</w:t>
      </w:r>
    </w:p>
    <w:p>
      <w:pPr>
        <w:pStyle w:val="Corpodotexto"/>
        <w:spacing w:lineRule="auto" w:line="240" w:before="0" w:after="0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 xml:space="preserve">    Presidente</w:t>
        <w:tab/>
        <w:tab/>
        <w:tab/>
        <w:tab/>
        <w:tab/>
        <w:tab/>
        <w:t xml:space="preserve">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907" w:bottom="1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15560 w 2812320"/>
                          <a:gd name="textAreaTop" fmla="*/ 0 h 5400"/>
                          <a:gd name="textAreaBottom" fmla="*/ 8640 h 5400"/>
                        </a:gdLst>
                        <a:ah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27/02/2024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27/02/2024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15/03/2024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15/03/2024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4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794760 w 3791520"/>
                          <a:gd name="textAreaTop" fmla="*/ 0 h 5400"/>
                          <a:gd name="textAreaBottom" fmla="*/ 8640 h 5400"/>
                        </a:gdLst>
                        <a:ah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Application>LibreOffice/7.4.2.3$Windows_X86_64 LibreOffice_project/382eef1f22670f7f4118c8c2dd222ec7ad009daf</Application>
  <AppVersion>15.0000</AppVersion>
  <Pages>4</Pages>
  <Words>1692</Words>
  <Characters>8690</Characters>
  <CharactersWithSpaces>10430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2024-02-27T13:34:37Z</dcterms:created>
  <dc:creator/>
  <dc:description/>
  <dc:language>pt-BR</dc:language>
  <cp:lastModifiedBy/>
  <dcterms:modified xsi:type="dcterms:W3CDTF">2024-03-22T15:23:08Z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