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bookmarkStart w:id="0" w:name="Ata_Eletrônica_da_3ª_Extraordinária_da_4"/>
      <w:bookmarkEnd w:id="0"/>
      <w:r>
        <w:rPr>
          <w:rFonts w:ascii="Arial" w:hAnsi="Arial"/>
          <w:b/>
          <w:bCs/>
          <w:w w:val="120"/>
          <w:sz w:val="24"/>
          <w:szCs w:val="24"/>
        </w:rPr>
        <w:t>Ata</w:t>
      </w:r>
      <w:r>
        <w:rPr>
          <w:rFonts w:ascii="Arial" w:hAnsi="Arial"/>
          <w:b/>
          <w:bCs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w w:val="120"/>
          <w:sz w:val="24"/>
          <w:szCs w:val="24"/>
        </w:rPr>
        <w:t>Eletrônica</w:t>
      </w:r>
      <w:r>
        <w:rPr>
          <w:rFonts w:ascii="Arial" w:hAnsi="Arial"/>
          <w:b/>
          <w:bCs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w w:val="120"/>
          <w:sz w:val="24"/>
          <w:szCs w:val="24"/>
        </w:rPr>
        <w:t>da</w:t>
      </w:r>
      <w:r>
        <w:rPr>
          <w:rFonts w:ascii="Arial" w:hAnsi="Arial"/>
          <w:b/>
          <w:bCs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spacing w:val="18"/>
          <w:w w:val="120"/>
          <w:sz w:val="24"/>
          <w:szCs w:val="24"/>
        </w:rPr>
        <w:t>7</w:t>
      </w:r>
      <w:r>
        <w:rPr>
          <w:rFonts w:ascii="Arial" w:hAnsi="Arial"/>
          <w:b/>
          <w:bCs/>
          <w:strike/>
          <w:w w:val="120"/>
          <w:sz w:val="24"/>
          <w:szCs w:val="24"/>
        </w:rPr>
        <w:t>ª</w:t>
      </w:r>
      <w:r>
        <w:rPr>
          <w:rFonts w:ascii="Arial" w:hAnsi="Arial"/>
          <w:b/>
          <w:bCs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w w:val="120"/>
          <w:sz w:val="24"/>
          <w:szCs w:val="24"/>
        </w:rPr>
        <w:t>Extraordinária</w:t>
      </w:r>
      <w:r>
        <w:rPr>
          <w:rFonts w:ascii="Arial" w:hAnsi="Arial"/>
          <w:b/>
          <w:bCs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w w:val="120"/>
          <w:sz w:val="24"/>
          <w:szCs w:val="24"/>
        </w:rPr>
        <w:t>da</w:t>
      </w:r>
      <w:r>
        <w:rPr>
          <w:rFonts w:ascii="Arial" w:hAnsi="Arial"/>
          <w:b/>
          <w:bCs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w w:val="120"/>
          <w:sz w:val="24"/>
          <w:szCs w:val="24"/>
        </w:rPr>
        <w:t>4</w:t>
      </w:r>
      <w:r>
        <w:rPr>
          <w:rFonts w:ascii="Arial" w:hAnsi="Arial"/>
          <w:b/>
          <w:bCs/>
          <w:strike/>
          <w:w w:val="120"/>
          <w:sz w:val="24"/>
          <w:szCs w:val="24"/>
        </w:rPr>
        <w:t>ª</w:t>
      </w:r>
      <w:r>
        <w:rPr>
          <w:rFonts w:ascii="Arial" w:hAnsi="Arial"/>
          <w:b/>
          <w:bCs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w w:val="120"/>
          <w:sz w:val="24"/>
          <w:szCs w:val="24"/>
        </w:rPr>
        <w:t>Sessão</w:t>
      </w:r>
      <w:r>
        <w:rPr>
          <w:rFonts w:ascii="Arial" w:hAnsi="Arial"/>
          <w:b/>
          <w:bCs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w w:val="120"/>
          <w:sz w:val="24"/>
          <w:szCs w:val="24"/>
        </w:rPr>
        <w:t>Legislativa</w:t>
      </w:r>
      <w:r>
        <w:rPr>
          <w:rFonts w:ascii="Arial" w:hAnsi="Arial"/>
          <w:b/>
          <w:bCs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w w:val="120"/>
          <w:sz w:val="24"/>
          <w:szCs w:val="24"/>
        </w:rPr>
        <w:t>da</w:t>
      </w:r>
      <w:r>
        <w:rPr>
          <w:rFonts w:ascii="Arial" w:hAnsi="Arial"/>
          <w:b/>
          <w:bCs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w w:val="120"/>
          <w:sz w:val="24"/>
          <w:szCs w:val="24"/>
        </w:rPr>
        <w:t>18</w:t>
      </w:r>
      <w:r>
        <w:rPr>
          <w:rFonts w:ascii="Arial" w:hAnsi="Arial"/>
          <w:b/>
          <w:bCs/>
          <w:strike/>
          <w:w w:val="120"/>
          <w:sz w:val="24"/>
          <w:szCs w:val="24"/>
        </w:rPr>
        <w:t>ª</w:t>
      </w:r>
      <w:r>
        <w:rPr>
          <w:rFonts w:ascii="Arial" w:hAnsi="Arial"/>
          <w:b/>
          <w:bCs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b/>
          <w:bCs/>
          <w:w w:val="120"/>
          <w:sz w:val="24"/>
          <w:szCs w:val="24"/>
        </w:rPr>
        <w:t>Legislatura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0"/>
          <w:sz w:val="24"/>
          <w:szCs w:val="24"/>
        </w:rPr>
        <w:t>Identiﬁcação</w:t>
      </w:r>
      <w:r>
        <w:rPr>
          <w:rFonts w:ascii="Arial" w:hAnsi="Arial"/>
          <w:b/>
          <w:bCs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/>
          <w:w w:val="110"/>
          <w:sz w:val="24"/>
          <w:szCs w:val="24"/>
        </w:rPr>
        <w:t>Básica</w:t>
      </w:r>
      <w:r>
        <w:rPr>
          <w:rFonts w:ascii="Arial" w:hAnsi="Arial"/>
          <w:w w:val="110"/>
          <w:sz w:val="24"/>
          <w:szCs w:val="24"/>
        </w:rPr>
        <w:t>: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Tipo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Sessão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Extraordinária;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Abertura</w:t>
      </w:r>
      <w:r>
        <w:rPr>
          <w:rFonts w:ascii="Arial" w:hAnsi="Arial"/>
          <w:spacing w:val="1"/>
          <w:w w:val="110"/>
          <w:sz w:val="24"/>
          <w:szCs w:val="24"/>
        </w:rPr>
        <w:t xml:space="preserve"> 1</w:t>
      </w:r>
      <w:r>
        <w:rPr>
          <w:rFonts w:ascii="Arial" w:hAnsi="Arial"/>
          <w:spacing w:val="1"/>
          <w:w w:val="110"/>
          <w:sz w:val="24"/>
          <w:szCs w:val="24"/>
        </w:rPr>
        <w:t>5</w:t>
      </w:r>
      <w:r>
        <w:rPr>
          <w:rFonts w:ascii="Arial" w:hAnsi="Arial"/>
          <w:w w:val="110"/>
          <w:sz w:val="24"/>
          <w:szCs w:val="24"/>
        </w:rPr>
        <w:t>/3/2024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spacing w:val="1"/>
          <w:w w:val="110"/>
          <w:sz w:val="24"/>
          <w:szCs w:val="24"/>
        </w:rPr>
        <w:t>18h</w:t>
      </w:r>
      <w:r>
        <w:rPr>
          <w:rFonts w:ascii="Arial" w:hAnsi="Arial"/>
          <w:w w:val="110"/>
          <w:sz w:val="24"/>
          <w:szCs w:val="24"/>
        </w:rPr>
        <w:t>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Encerramento</w:t>
      </w:r>
      <w:r>
        <w:rPr>
          <w:rFonts w:ascii="Arial" w:hAnsi="Arial"/>
          <w:spacing w:val="9"/>
          <w:w w:val="110"/>
          <w:sz w:val="24"/>
          <w:szCs w:val="24"/>
        </w:rPr>
        <w:t xml:space="preserve"> 1</w:t>
      </w:r>
      <w:r>
        <w:rPr>
          <w:rFonts w:ascii="Arial" w:hAnsi="Arial"/>
          <w:spacing w:val="9"/>
          <w:w w:val="110"/>
          <w:sz w:val="24"/>
          <w:szCs w:val="24"/>
        </w:rPr>
        <w:t>5</w:t>
      </w:r>
      <w:r>
        <w:rPr>
          <w:rFonts w:ascii="Arial" w:hAnsi="Arial"/>
          <w:w w:val="110"/>
          <w:sz w:val="24"/>
          <w:szCs w:val="24"/>
        </w:rPr>
        <w:t>/3/2024</w:t>
      </w:r>
      <w:r>
        <w:rPr>
          <w:rFonts w:ascii="Arial" w:hAnsi="Arial"/>
          <w:spacing w:val="10"/>
          <w:w w:val="110"/>
          <w:sz w:val="24"/>
          <w:szCs w:val="24"/>
        </w:rPr>
        <w:t xml:space="preserve"> –</w:t>
      </w:r>
      <w:r>
        <w:rPr>
          <w:rFonts w:ascii="Arial" w:hAnsi="Arial"/>
          <w:spacing w:val="9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18h</w:t>
      </w:r>
      <w:r>
        <w:rPr>
          <w:rFonts w:ascii="Arial" w:hAnsi="Arial"/>
          <w:w w:val="110"/>
          <w:sz w:val="24"/>
          <w:szCs w:val="24"/>
        </w:rPr>
        <w:t>15min.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0"/>
          <w:sz w:val="24"/>
          <w:szCs w:val="24"/>
        </w:rPr>
        <w:t>Mesa</w:t>
      </w:r>
      <w:r>
        <w:rPr>
          <w:rFonts w:ascii="Arial" w:hAnsi="Arial"/>
          <w:b/>
          <w:bCs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bCs/>
          <w:w w:val="110"/>
          <w:sz w:val="24"/>
          <w:szCs w:val="24"/>
        </w:rPr>
        <w:t>Diretora</w:t>
      </w:r>
      <w:r>
        <w:rPr>
          <w:rFonts w:ascii="Arial" w:hAnsi="Arial"/>
          <w:w w:val="110"/>
          <w:sz w:val="24"/>
          <w:szCs w:val="24"/>
        </w:rPr>
        <w:t>:</w:t>
      </w:r>
      <w:r>
        <w:rPr>
          <w:rFonts w:ascii="Arial" w:hAnsi="Arial"/>
          <w:spacing w:val="1"/>
          <w:w w:val="110"/>
          <w:sz w:val="24"/>
          <w:szCs w:val="24"/>
        </w:rPr>
        <w:t xml:space="preserve"> Primeiro Secretário</w:t>
      </w:r>
      <w:r>
        <w:rPr>
          <w:rFonts w:ascii="Arial" w:hAnsi="Arial"/>
          <w:w w:val="110"/>
          <w:sz w:val="24"/>
          <w:szCs w:val="24"/>
        </w:rPr>
        <w:t xml:space="preserve"> Gilmar Maier/PT.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0"/>
          <w:sz w:val="24"/>
          <w:szCs w:val="24"/>
        </w:rPr>
        <w:t>Lista de Presença na Sessão</w:t>
      </w:r>
      <w:r>
        <w:rPr>
          <w:rFonts w:ascii="Arial" w:hAnsi="Arial"/>
          <w:w w:val="110"/>
          <w:sz w:val="24"/>
          <w:szCs w:val="24"/>
        </w:rPr>
        <w:t xml:space="preserve">: Diego </w:t>
      </w:r>
      <w:r>
        <w:rPr>
          <w:rFonts w:ascii="Arial" w:hAnsi="Arial"/>
          <w:w w:val="110"/>
          <w:sz w:val="24"/>
          <w:szCs w:val="24"/>
        </w:rPr>
        <w:t>Hider</w:t>
      </w:r>
      <w:r>
        <w:rPr>
          <w:rFonts w:ascii="Arial" w:hAnsi="Arial"/>
          <w:w w:val="110"/>
          <w:sz w:val="24"/>
          <w:szCs w:val="24"/>
        </w:rPr>
        <w:t xml:space="preserve"> Maciel/PT; Gilmar Maier/PT; Ingomar Sandtner/PSDB; João Roque Boll/PP; Luis da Silva/PTB; Paulo Gilceu Sattler/PDT.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Matéria da Ordem do Dia: 1 - Projeto de Lei  Ordinária  n</w:t>
      </w:r>
      <w:r>
        <w:rPr>
          <w:rFonts w:ascii="Arial" w:hAnsi="Arial"/>
          <w:b/>
          <w:bCs/>
          <w:strike/>
          <w:w w:val="105"/>
          <w:sz w:val="24"/>
          <w:szCs w:val="24"/>
        </w:rPr>
        <w:t>º</w:t>
      </w:r>
      <w:r>
        <w:rPr>
          <w:rFonts w:ascii="Arial" w:hAnsi="Arial"/>
          <w:b/>
          <w:bCs/>
          <w:w w:val="105"/>
          <w:sz w:val="24"/>
          <w:szCs w:val="24"/>
        </w:rPr>
        <w:t xml:space="preserve">  16  de  2024,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 Autoriza o Poder Executivo a repassar recursos ﬁnanceiros ao Hospital de Caridade de Três Passos- HCTP. Autor: Arlei Luis Tomazoni - Prefeito Municipal, Número de Protocolo: 27, Tipo: Simbólica, Sim: 5, Não: 0, Abstenções: 0, Resultado: Aprovado por unanimidade.</w:t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ab/>
        <w:tab/>
        <w:tab/>
        <w:t xml:space="preserve">        Gillmar Maier</w:t>
        <w:tab/>
        <w:tab/>
        <w:tab/>
        <w:tab/>
        <w:tab/>
        <w:t xml:space="preserve">    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</w:t>
      </w:r>
      <w:r>
        <w:rPr>
          <w:rFonts w:ascii="Arial" w:hAnsi="Arial"/>
          <w:sz w:val="24"/>
          <w:szCs w:val="24"/>
        </w:rPr>
        <w:tab/>
        <w:t xml:space="preserve">    </w:t>
        <w:tab/>
        <w:t xml:space="preserve">     </w:t>
        <w:tab/>
        <w:tab/>
        <w:t xml:space="preserve">          </w:t>
        <w:tab/>
        <w:t xml:space="preserve">Secretário </w:t>
        <w:tab/>
        <w:tab/>
        <w:tab/>
        <w:tab/>
      </w:r>
      <w:r>
        <w:rPr/>
        <w:t xml:space="preserve">      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71" w:bottom="106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15560 w 2812320"/>
                          <a:gd name="textAreaTop" fmla="*/ 0 h 5400"/>
                          <a:gd name="textAreaBottom" fmla="*/ 864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15/02/2024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15/02/2024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701675</wp:posOffset>
              </wp:positionH>
              <wp:positionV relativeFrom="page">
                <wp:posOffset>10445750</wp:posOffset>
              </wp:positionV>
              <wp:extent cx="610870" cy="14414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18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/03/2024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5pt;width:48.05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18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/03/2024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794760 w 3791520"/>
                          <a:gd name="textAreaTop" fmla="*/ 0 h 5400"/>
                          <a:gd name="textAreaBottom" fmla="*/ 864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LibreOffice/7.4.2.3$Windows_X86_64 LibreOffice_project/382eef1f22670f7f4118c8c2dd222ec7ad009daf</Application>
  <AppVersion>15.0000</AppVersion>
  <Pages>1</Pages>
  <Words>142</Words>
  <Characters>856</Characters>
  <CharactersWithSpaces>1052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2024-02-22T09:10:00Z</dcterms:created>
  <dc:creator>Usuário</dc:creator>
  <dc:description/>
  <dc:language>pt-BR</dc:language>
  <cp:lastModifiedBy/>
  <cp:lastPrinted>2024-02-26T08:50:31Z</cp:lastPrinted>
  <dcterms:modified xsi:type="dcterms:W3CDTF">2024-03-18T09:01:23Z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  <property fmtid="{D5CDD505-2E9C-101B-9397-08002B2CF9AE}" pid="4" name="Producer">
    <vt:lpwstr>cairo 1.16.0 (https://cairographics.org)</vt:lpwstr>
  </property>
</Properties>
</file>