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center"/>
        <w:rPr>
          <w:rFonts w:ascii="Arial" w:hAnsi="Arial"/>
          <w:color w:val="000000"/>
        </w:rPr>
      </w:pPr>
      <w:bookmarkStart w:id="0" w:name="Ata_Eletrônica_da_3ª_Extraordinária_da_4"/>
      <w:bookmarkEnd w:id="0"/>
      <w:r>
        <w:rPr>
          <w:rFonts w:ascii="Arial" w:hAnsi="Arial"/>
          <w:b/>
          <w:bCs/>
          <w:color w:val="000000"/>
          <w:w w:val="120"/>
          <w:sz w:val="24"/>
          <w:szCs w:val="24"/>
        </w:rPr>
        <w:t>Ata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000000"/>
          <w:spacing w:val="18"/>
          <w:w w:val="120"/>
          <w:sz w:val="24"/>
          <w:szCs w:val="24"/>
        </w:rPr>
        <w:t xml:space="preserve"> 11</w:t>
      </w:r>
      <w:r>
        <w:rPr>
          <w:rFonts w:ascii="Arial" w:hAnsi="Arial"/>
          <w:b/>
          <w:bCs/>
          <w:strike/>
          <w:color w:val="000000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Extraordinária</w:t>
      </w:r>
      <w:r>
        <w:rPr>
          <w:rFonts w:ascii="Arial" w:hAnsi="Arial"/>
          <w:b/>
          <w:bCs/>
          <w:color w:val="000000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4</w:t>
      </w:r>
      <w:r>
        <w:rPr>
          <w:rFonts w:ascii="Arial" w:hAnsi="Arial"/>
          <w:b/>
          <w:bCs/>
          <w:strike/>
          <w:color w:val="000000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000000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color w:val="000000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color w:val="000000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000000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w w:val="120"/>
          <w:sz w:val="24"/>
          <w:szCs w:val="24"/>
        </w:rPr>
        <w:t>Legislatura</w:t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05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>: Tipo de Sessão Extraordinária; Abertura 26/7/2024 - 17h30min; Encerramento 26/7/2024 – 17h45min.</w:t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05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>: Presidente: Flavio Habitzreiter; Primeiro Secretário: Gilmar Maier/PT.</w:t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05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 xml:space="preserve">: Daiana Vanessa Bald; Diego Hider Maciel; Flavio Habitzreiter; Gilmar Maier; João Roque Boll; Luis da Silva; Nader Ali Umar; Paulo Gilceu Sattler. </w:t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w w:val="105"/>
          <w:sz w:val="24"/>
          <w:szCs w:val="24"/>
        </w:rPr>
        <w:t>Matéria da Ordem do Dia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 xml:space="preserve">: </w:t>
      </w:r>
      <w:r>
        <w:rPr>
          <w:rFonts w:ascii="Arial" w:hAnsi="Arial"/>
          <w:b/>
          <w:bCs/>
          <w:color w:val="000000"/>
          <w:w w:val="105"/>
          <w:sz w:val="24"/>
          <w:szCs w:val="24"/>
        </w:rPr>
        <w:t>1 - Projeto de Lei Ordinária n</w:t>
      </w:r>
      <w:r>
        <w:rPr>
          <w:rFonts w:ascii="Arial" w:hAnsi="Arial"/>
          <w:b/>
          <w:bCs/>
          <w:strike/>
          <w:color w:val="000000"/>
          <w:w w:val="105"/>
          <w:sz w:val="24"/>
          <w:szCs w:val="24"/>
        </w:rPr>
        <w:t>º</w:t>
      </w:r>
      <w:r>
        <w:rPr>
          <w:rFonts w:ascii="Arial" w:hAnsi="Arial"/>
          <w:b/>
          <w:bCs/>
          <w:color w:val="000000"/>
          <w:w w:val="105"/>
          <w:sz w:val="24"/>
          <w:szCs w:val="24"/>
        </w:rPr>
        <w:t xml:space="preserve"> 57 de 2024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 xml:space="preserve">,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05"/>
          <w:sz w:val="24"/>
          <w:szCs w:val="24"/>
        </w:rPr>
        <w:t>Autoriza o Poder Executivo a firmar convênio com a Associação Hospitalar de Caridade de Três Passos – HCTP</w:t>
      </w:r>
      <w:r>
        <w:rPr>
          <w:rFonts w:ascii="Arial" w:hAnsi="Arial"/>
          <w:b w:val="false"/>
          <w:bCs w:val="false"/>
          <w:color w:val="000000"/>
          <w:w w:val="105"/>
          <w:sz w:val="24"/>
          <w:szCs w:val="24"/>
        </w:rPr>
        <w:t xml:space="preserve">, Número de Protocolo: 77, Tipo: Simbólica, Sim: 8, Não: 0, Abstenções: 0, Resultado: Aprovado por unanimidade. </w:t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ab/>
        <w:t xml:space="preserve">Flavio Habitzreiter          </w:t>
        <w:tab/>
        <w:tab/>
        <w:tab/>
        <w:tab/>
        <w:t>Gillmar Maier</w:t>
        <w:tab/>
      </w:r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ab/>
        <w:tab/>
        <w:t xml:space="preserve">   Presidente                      </w:t>
        <w:tab/>
        <w:t xml:space="preserve">    </w:t>
        <w:tab/>
        <w:t xml:space="preserve">     </w:t>
        <w:tab/>
        <w:t xml:space="preserve">          </w:t>
        <w:tab/>
        <w:t xml:space="preserve">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71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7360 w 2812320"/>
                          <a:gd name="textAreaTop" fmla="*/ 0 h 5400"/>
                          <a:gd name="textAreaBottom" fmla="*/ 104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26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7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26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7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6560 w 3791520"/>
                          <a:gd name="textAreaTop" fmla="*/ 0 h 5400"/>
                          <a:gd name="textAreaBottom" fmla="*/ 104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Application>LibreOffice/7.4.2.3$Windows_X86_64 LibreOffice_project/382eef1f22670f7f4118c8c2dd222ec7ad009daf</Application>
  <AppVersion>15.0000</AppVersion>
  <Pages>1</Pages>
  <Words>147</Words>
  <Characters>883</Characters>
  <CharactersWithSpaces>1090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2024-02-22T09:10:00Z</dcterms:created>
  <dc:creator>Usuário</dc:creator>
  <dc:description/>
  <dc:language>pt-BR</dc:language>
  <cp:lastModifiedBy/>
  <cp:lastPrinted>2024-04-12T14:22:16Z</cp:lastPrinted>
  <dcterms:modified xsi:type="dcterms:W3CDTF">2024-07-29T14:20:12Z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