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4</w:t>
      </w:r>
      <w:r>
        <w:rPr>
          <w:rFonts w:ascii="Arial" w:hAnsi="Arial"/>
          <w:b/>
          <w:bCs/>
          <w:w w:val="115"/>
          <w:sz w:val="24"/>
          <w:szCs w:val="24"/>
        </w:rPr>
        <w:t>2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 xml:space="preserve">Tipo de Sessão Ordinária; Abertura </w:t>
      </w:r>
      <w:r>
        <w:rPr>
          <w:rFonts w:ascii="Arial" w:hAnsi="Arial"/>
          <w:w w:val="115"/>
          <w:sz w:val="24"/>
          <w:szCs w:val="24"/>
        </w:rPr>
        <w:t>9</w:t>
      </w:r>
      <w:r>
        <w:rPr>
          <w:rFonts w:ascii="Arial" w:hAnsi="Arial"/>
          <w:w w:val="115"/>
          <w:sz w:val="24"/>
          <w:szCs w:val="24"/>
        </w:rPr>
        <w:t xml:space="preserve">/12/2024 - 19h; Encerramento </w:t>
      </w:r>
      <w:r>
        <w:rPr>
          <w:rFonts w:ascii="Arial" w:hAnsi="Arial"/>
          <w:w w:val="115"/>
          <w:sz w:val="24"/>
          <w:szCs w:val="24"/>
        </w:rPr>
        <w:t>9</w:t>
      </w:r>
      <w:r>
        <w:rPr>
          <w:rFonts w:ascii="Arial" w:hAnsi="Arial"/>
          <w:w w:val="115"/>
          <w:sz w:val="24"/>
          <w:szCs w:val="24"/>
        </w:rPr>
        <w:t>/12/2024 – 20h30min.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Diretora: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Presidente: Flavio Habitzreiter/PP;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Vice-Presidente: Luis da Silva/PP;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 Bald/MDB; Diego Hider Maciel/PT; Flavio Habitzreiter/PT;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 Sandtner/PSDB; Jair Locatelli/PSDB; João Roque Boll/PP;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Maria Helena Gehlen Krummenauer/PTB;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Sattler/PDT.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4"/>
          <w:w w:val="115"/>
          <w:sz w:val="24"/>
          <w:szCs w:val="24"/>
        </w:rPr>
        <w:t>Apreciação da Ata da Sessão anterior -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Ata da 41</w:t>
      </w:r>
      <w:r>
        <w:rPr>
          <w:rFonts w:ascii="Arial" w:hAnsi="Arial"/>
          <w:b w:val="false"/>
          <w:bCs w:val="false"/>
          <w:strike/>
          <w:spacing w:val="4"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sessão plenária ordinária realizada em 2-12-2024 - aprovada. </w:t>
      </w:r>
      <w:r>
        <w:rPr>
          <w:rFonts w:ascii="Arial" w:hAnsi="Arial"/>
          <w:b/>
          <w:bCs/>
          <w:spacing w:val="4"/>
          <w:w w:val="115"/>
          <w:sz w:val="24"/>
          <w:szCs w:val="24"/>
        </w:rPr>
        <w:t>Correspondências Recebidas -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Ofício n</w:t>
      </w:r>
      <w:r>
        <w:rPr>
          <w:rFonts w:ascii="Arial" w:hAnsi="Arial"/>
          <w:b w:val="false"/>
          <w:bCs w:val="false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263/2024, do Ouvidor Substituto da Câmara, informando sobre os relatórios quantitativos e qualitativos referente às manifestações recebidas pela Ouvidora Parlamentar, no ano de 2024. Ofício SMOV n</w:t>
      </w:r>
      <w:r>
        <w:rPr>
          <w:rFonts w:ascii="Arial" w:hAnsi="Arial"/>
          <w:b w:val="false"/>
          <w:bCs w:val="false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128/2024, da Secretaria Municipial de Administração designada, contendo resposta à Indicação n</w:t>
      </w:r>
      <w:r>
        <w:rPr>
          <w:rFonts w:ascii="Arial" w:hAnsi="Arial"/>
          <w:b w:val="false"/>
          <w:bCs w:val="false"/>
          <w:strike/>
          <w:spacing w:val="4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92/24. </w:t>
      </w:r>
    </w:p>
    <w:p>
      <w:pPr>
        <w:pStyle w:val="Corpodotexto"/>
        <w:tabs>
          <w:tab w:val="clear" w:pos="720"/>
          <w:tab w:val="left" w:pos="5293" w:leader="none"/>
        </w:tabs>
        <w:spacing w:lineRule="auto" w:line="240" w:before="1" w:after="0"/>
        <w:ind w:left="0" w:right="118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ab/>
      </w:r>
    </w:p>
    <w:p>
      <w:pPr>
        <w:pStyle w:val="Corpodotexto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Matéria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>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5"/>
          <w:w w:val="115"/>
          <w:sz w:val="24"/>
          <w:szCs w:val="24"/>
        </w:rPr>
        <w:t xml:space="preserve">Expediente: 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 </w:t>
      </w:r>
      <w:r>
        <w:rPr>
          <w:rFonts w:ascii="Arial" w:hAnsi="Arial"/>
          <w:b/>
          <w:bCs/>
          <w:spacing w:val="-5"/>
          <w:w w:val="115"/>
          <w:sz w:val="24"/>
          <w:szCs w:val="24"/>
        </w:rPr>
        <w:t>Indicação n</w:t>
      </w:r>
      <w:r>
        <w:rPr>
          <w:rFonts w:ascii="Arial" w:hAnsi="Arial"/>
          <w:b/>
          <w:bCs/>
          <w:strike/>
          <w:spacing w:val="-5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5"/>
          <w:w w:val="115"/>
          <w:sz w:val="24"/>
          <w:szCs w:val="24"/>
        </w:rPr>
        <w:t xml:space="preserve"> 94 de 2024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, Solicita a finalização do calçamento e a retirada de pedras na Rua Deolinda Petry. Autores: Paulo Sattler, Diego Maciel, Gilmar Maier, Tipo: Leitura, Resultado: Matéria lida. </w:t>
      </w:r>
    </w:p>
    <w:p>
      <w:pPr>
        <w:pStyle w:val="Corpodotexto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Dia: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1 - Emenda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21 de 2024, Emenda supressiva ao projeto de lei legislativa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14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que altera a Lei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6.049, de 2 de abril de 2024, que dispõe sobre a fixação do subsídio mensal dos Vereadores da Câmara Municipal de Três Passos para o período de 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de janeiro de 2025 a 31 de dezembro de 2028. Autor: COF - Comissão de Orçam, Finanças e Infraestrutura Urbana e Rural, Tipo: Simbólica, Sim: 10, Não: 0, Abstenções: 0, Resultado: Aprovad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por unanimidade. </w:t>
      </w:r>
      <w:r>
        <w:rPr>
          <w:rFonts w:ascii="Arial" w:hAnsi="Arial"/>
          <w:b/>
          <w:bCs/>
          <w:w w:val="115"/>
          <w:sz w:val="24"/>
          <w:szCs w:val="24"/>
        </w:rPr>
        <w:t>2 - Projeto de Lei Legislativa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14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Altera a Lei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6.049, de 2 de abril de 2024, que dispõe sobre a fixação do subsídio mensal dos Vereadores da Câmara Municipal de Três Passos para o período de 1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de janeiro de 2025 a 31 de dezembro de 2028. Autor: Vereadores Flavio Habitzreiter, Edivan N. Baron e Gilmar Maier, Número de Protocolo: 110, Tipo: Simbólica, Sim: 10, Não: 0, Abstenções: 0, Resultado: Aprovado por unanimidade. </w:t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 xml:space="preserve">Indicação dos membros da </w:t>
      </w:r>
      <w:r>
        <w:rPr>
          <w:rFonts w:ascii="Arial" w:hAnsi="Arial"/>
          <w:b/>
          <w:bCs/>
          <w:w w:val="115"/>
          <w:sz w:val="24"/>
          <w:szCs w:val="24"/>
        </w:rPr>
        <w:t>Comissão Representativa do Recesso Parlamentar de 16/12/2024 a 31/12/2024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MDB - Daiana Bald; PDT - Paulo Sattler; PP - João Boll; PSDB - Ingomar Sandtner; PT - Diego Maciel. </w:t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Orador</w:t>
      </w:r>
      <w:r>
        <w:rPr>
          <w:rFonts w:ascii="Arial" w:hAnsi="Arial"/>
          <w:b/>
          <w:bCs/>
          <w:w w:val="115"/>
          <w:sz w:val="24"/>
          <w:szCs w:val="24"/>
        </w:rPr>
        <w:t>es</w:t>
      </w:r>
      <w:r>
        <w:rPr>
          <w:rFonts w:ascii="Arial" w:hAnsi="Arial"/>
          <w:b/>
          <w:bCs/>
          <w:w w:val="115"/>
          <w:sz w:val="24"/>
          <w:szCs w:val="24"/>
        </w:rPr>
        <w:t xml:space="preserve"> das Explicações Pessoais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 1 - Paulo Sattler. 2 - João Boll; 3 - Luis da Silva. 4 - Gilmar Maier. 5 - Daiana Bald. 6 - Flavio Habitzreiter. 7 - Ingomar Sandtner. 8 - Nader Umar. 9 - Diego Maciel. 10 - Maria Helena Krummenauer.</w:t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Flavio Habitzreiter      </w:t>
        <w:tab/>
        <w:t xml:space="preserve">    </w:t>
        <w:tab/>
        <w:tab/>
        <w:tab/>
        <w:t>Gilmar Maier</w:t>
      </w:r>
    </w:p>
    <w:p>
      <w:pPr>
        <w:pStyle w:val="Normal"/>
        <w:spacing w:lineRule="auto" w:line="240" w:before="1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 Presidente</w:t>
        <w:tab/>
      </w:r>
      <w:r>
        <w:rPr/>
        <w:t xml:space="preserve">                                                        </w:t>
      </w:r>
      <w:r>
        <w:rPr>
          <w:rFonts w:ascii="Arial" w:hAnsi="Arial"/>
          <w:sz w:val="24"/>
          <w:szCs w:val="24"/>
        </w:rPr>
        <w:t xml:space="preserve">  Secretário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1120 w 2812320"/>
                          <a:gd name="textAreaTop" fmla="*/ 0 h 5400"/>
                          <a:gd name="textAreaBottom" fmla="*/ 55440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11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/12/2024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11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/12/2024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0320 w 3791520"/>
                          <a:gd name="textAreaTop" fmla="*/ 0 h 5400"/>
                          <a:gd name="textAreaBottom" fmla="*/ 55440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7216</TotalTime>
  <Application>LibreOffice/7.4.2.3$Windows_X86_64 LibreOffice_project/382eef1f22670f7f4118c8c2dd222ec7ad009daf</Application>
  <AppVersion>15.0000</AppVersion>
  <Pages>2</Pages>
  <Words>456</Words>
  <Characters>2464</Characters>
  <CharactersWithSpaces>2994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2024-12-11T09:47:38Z</dcterms:modified>
  <cp:revision>355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