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76"/>
        <w:jc w:val="center"/>
        <w:rPr/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 xml:space="preserve">Ata </w:t>
      </w:r>
      <w:r>
        <w:rPr>
          <w:rFonts w:ascii="Arial" w:hAnsi="Arial"/>
          <w:b/>
          <w:bCs/>
          <w:w w:val="115"/>
          <w:sz w:val="24"/>
          <w:szCs w:val="24"/>
          <w:lang w:val="pt-BR" w:eastAsia="en-US" w:bidi="ar-SA"/>
        </w:rPr>
        <w:t>Eletrôni</w:t>
      </w:r>
      <w:r>
        <w:rPr>
          <w:rFonts w:ascii="Arial" w:hAnsi="Arial"/>
          <w:b/>
          <w:bCs/>
          <w:spacing w:val="1"/>
          <w:w w:val="115"/>
          <w:sz w:val="24"/>
          <w:szCs w:val="24"/>
          <w:lang w:val="pt-BR" w:eastAsia="en-US" w:bidi="ar-SA"/>
        </w:rPr>
        <w:t>c</w:t>
      </w:r>
      <w:r>
        <w:rPr>
          <w:rFonts w:ascii="Arial" w:hAnsi="Arial"/>
          <w:b/>
          <w:bCs/>
          <w:w w:val="115"/>
          <w:sz w:val="24"/>
          <w:szCs w:val="24"/>
          <w:lang w:val="pt-BR" w:eastAsia="en-US" w:bidi="ar-SA"/>
        </w:rPr>
        <w:t>a</w:t>
      </w:r>
      <w:r>
        <w:rPr>
          <w:rFonts w:ascii="Arial" w:hAnsi="Arial"/>
          <w:b/>
          <w:bCs/>
          <w:w w:val="115"/>
          <w:sz w:val="24"/>
          <w:szCs w:val="24"/>
        </w:rPr>
        <w:t xml:space="preserve"> da 9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Extraor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1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19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BodyText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Identificação Básica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Tipo de Sessão Extraordinária; Abertura 19/12/2025 - 18h; Encerramento 19/12/2025 – 18h15min.</w:t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Mesa Diretora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 Presidente Flavio Habitzreiter/PP; Vice-Presidente Luis da Silva/PP; Primeira Secretária Maria Helena Gehlen Krummenauer/MDB.</w:t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Lista de Presença na Sessão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Dauri Lair Morgenstern/MDB; Diego Hider Maciel/PT; Flavio Habitzreiter/PP; Luis da Silva/PP; Maria Helena Gehlen Krummenauer/MDB; Osvaldir José Urnau/PSDB; Rosana Heloisa Schumann Scherer/PL; Sandro Geovani Radaelli/PT; Osvaldir José Urnau/PSDB; Paulo Gilceu Sattler/PDT.</w:t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color w:val="000000"/>
          <w:w w:val="115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4"/>
          <w:szCs w:val="24"/>
        </w:rPr>
        <w:t>Correspondências Recebidas: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5"/>
          <w:sz w:val="24"/>
          <w:szCs w:val="24"/>
        </w:rPr>
        <w:t xml:space="preserve"> Ofícios GAB 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/>
          <w:color w:val="000000"/>
          <w:spacing w:val="0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5"/>
          <w:sz w:val="24"/>
          <w:szCs w:val="24"/>
        </w:rPr>
        <w:t>s 167/2025 e 191/2025, do Prefeito Municipal, solicitando a convocação de sessão legislativa extraordinária para leitura, análise, discussão e deliberação dos projetos de lei 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/>
          <w:color w:val="000000"/>
          <w:spacing w:val="0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5"/>
          <w:sz w:val="24"/>
          <w:szCs w:val="24"/>
        </w:rPr>
        <w:t>s 155 e 156, de 2025. Ofício GAB 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/>
          <w:color w:val="000000"/>
          <w:spacing w:val="0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5"/>
          <w:sz w:val="24"/>
          <w:szCs w:val="24"/>
        </w:rPr>
        <w:t xml:space="preserve"> 168/2025, do Prefeito Municipal, solicitando a correção da redação final do projeto de lei 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/>
          <w:color w:val="000000"/>
          <w:spacing w:val="0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5"/>
          <w:sz w:val="24"/>
          <w:szCs w:val="24"/>
        </w:rPr>
        <w:t xml:space="preserve"> 146, de 2025, por inexatidão de texto.</w:t>
      </w:r>
      <w:r>
        <w:rPr>
          <w:rFonts w:ascii="Arial" w:hAnsi="Arial"/>
          <w:b w:val="false"/>
          <w:bCs w:val="false"/>
          <w:color w:val="000000"/>
          <w:w w:val="115"/>
          <w:sz w:val="24"/>
          <w:szCs w:val="24"/>
        </w:rPr>
        <w:t xml:space="preserve"> </w:t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Matérias do Expediente: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1 -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155 de 2025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Altera 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6186, de 17 de junho de 2025, que autoriza o Poder Executivo a proceder na contratação emergencial de um professor de educação física - bacharel. Autor: Arlei Luis Tomazoni - Prefeito Municipal, Número de Protocolo: 192, Tipo: Leitura, Resultado: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4"/>
          <w:w w:val="115"/>
          <w:sz w:val="24"/>
          <w:szCs w:val="24"/>
        </w:rPr>
        <w:t>Matéria lida, discutida previamente e distribuída às Comissões Permanentes – Relator da CCJ Ingomar Sandtner e Relatora da COF Maria Helena Krummenauer.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2 - Projeto de Lei Ordinária nº 156 de 2025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Altera a Lei Municipal nº 5.496, de 17 de setembro de 2019, que dispõe sobre a reestruturação do plano de classificação de cargos e funções, criação e extinção de cargos, estabelece o plano de pagamento e dá outras providências. Autor: Arlei Luis Tomazoni - Prefeito Municipal, Número de Protocolo: 193, Tipo: Leitura, Resultado: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4"/>
          <w:w w:val="115"/>
          <w:sz w:val="24"/>
          <w:szCs w:val="24"/>
        </w:rPr>
        <w:t>Matéria lida, discutida previamente e distribuída às Comissões Permanentes – Relator da CCJ Ingomar Sandtner e Relatora da COF Rosana Scherer.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BodyText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Matérias da Ordem do Dia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: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1 - Emenda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18 de 2025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Emenda modificativa à proposta de emenda à Lei Orgânica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2, de 2025, que altera a Lei Orgânica do Município, para dar nova redação ao regime das emendas parlamentares impositivas. Autores: Ingomar Sandtner, Paulo Sattler, Rosana Scherer, Sandro Radaelli, Turno: Segundo, Tipo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Nominal, Sim: 11, Não: 0, Abstenções: 0, Resultado: Aprovado por unanimidade. Votos Nominais:</w:t>
      </w: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Dauri Morgenstern - Sim; Diego Maciel - Sim; Flavio Habitzreiter - Sim; Ingomar Sandtner - Sim; Luis Costa - Sim; Luis da Silva - Sim; Maria Helena Krummenauer - Sim; Osvaldir Urnau - Sim; Paulo Sattler - Sim; Rosana Scherer - Sim; Sandro Radaelli – Sim.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2 - Proposta de Emenda à Lei Orgânica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2 de 2025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Altera a Lei Orgânica do Município, para dar nova redação ao regime das emendas parlamentares impositivas. Autor: Rodrigo Alencar Bohn Glinke –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Prefeito Municipal em Exercício.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Número de Protocolo: 171, Turno: Segundo, Tipo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Nominal, Sim: 11, Não: 0, Abstenções: 0, Resultado: Aprovado por unanimidade. Votos Nominais :</w:t>
      </w: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Dauri Morgenstern - Sim; Diego Maciel - Sim; Flavio Habitzreiter - Sim; Ingomar Sandtner - Sim; Luis Costa - Sim; Luis da Silva - Sim; Maria Helena Krummenauer - Sim; Osvaldir Urnau - Sim; Paulo Sattler - Sim; Rosana Scherer - Sim; Sandro Radaelli – Sim.</w:t>
      </w:r>
    </w:p>
    <w:p>
      <w:pPr>
        <w:pStyle w:val="BodyText"/>
        <w:jc w:val="both"/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</w:r>
    </w:p>
    <w:p>
      <w:pPr>
        <w:pStyle w:val="BodyText"/>
        <w:jc w:val="both"/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        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>Flavio Habitzreiter</w:t>
        <w:tab/>
        <w:t xml:space="preserve">         Maria Helena Gehlen Krummenauer</w:t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            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>Presidente</w:t>
        <w:tab/>
        <w:tab/>
        <w:tab/>
        <w:tab/>
        <w:t xml:space="preserve">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805" w:top="2019" w:footer="1043" w:bottom="123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 wp14:anchorId="50ED845B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6160 w 2812320"/>
                          <a:gd name="textAreaTop" fmla="*/ 0 h 5400"/>
                          <a:gd name="textAreaBottom" fmla="*/ 136404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 wp14:anchorId="433DF83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 wp14:anchorId="433DF83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 wp14:anchorId="053EA1B8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22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/12/2025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 wp14:anchorId="053EA1B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22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/12/2025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 wp14:anchorId="6C92792F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 wp14:anchorId="6C92792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 wp14:anchorId="50ED845B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6160 w 2812320"/>
                          <a:gd name="textAreaTop" fmla="*/ 0 h 5400"/>
                          <a:gd name="textAreaBottom" fmla="*/ 136404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 wp14:anchorId="433DF83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 wp14:anchorId="433DF83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 wp14:anchorId="053EA1B8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22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/12/2025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 wp14:anchorId="053EA1B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22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/12/2025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 wp14:anchorId="6C92792F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 wp14:anchorId="6C92792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 wp14:anchorId="042629F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5360 w 3791520"/>
                          <a:gd name="textAreaTop" fmla="*/ 0 h 5400"/>
                          <a:gd name="textAreaBottom" fmla="*/ 136404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490C547F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 wp14:anchorId="490C547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 wp14:anchorId="042629F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5360 w 3791520"/>
                          <a:gd name="textAreaTop" fmla="*/ 0 h 5400"/>
                          <a:gd name="textAreaBottom" fmla="*/ 136404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490C547F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 wp14:anchorId="490C547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LibreOffice/25.2.7.2$Windows_X86_64 LibreOffice_project/5cbfd1ab6520636bb5f7b99185aa69bd7456825d</Application>
  <AppVersion>15.0000</AppVersion>
  <Pages>2</Pages>
  <Words>587</Words>
  <Characters>3306</Characters>
  <CharactersWithSpaces>3921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2025-03-19T19:25:00Z</dcterms:created>
  <dc:creator>Usuário</dc:creator>
  <dc:description/>
  <dc:language>pt-BR</dc:language>
  <cp:lastModifiedBy/>
  <cp:lastPrinted>2025-03-24T10:50:10Z</cp:lastPrinted>
  <dcterms:modified xsi:type="dcterms:W3CDTF">2025-12-22T17:41:04Z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