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76"/>
        <w:jc w:val="center"/>
        <w:rPr/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 xml:space="preserve">Ata </w:t>
      </w:r>
      <w:r>
        <w:rPr>
          <w:rFonts w:ascii="Arial" w:hAnsi="Arial"/>
          <w:b/>
          <w:bCs/>
          <w:w w:val="115"/>
          <w:sz w:val="24"/>
          <w:szCs w:val="24"/>
          <w:lang w:val="pt-BR" w:eastAsia="en-US" w:bidi="ar-SA"/>
        </w:rPr>
        <w:t>Eletrôni</w:t>
      </w:r>
      <w:r>
        <w:rPr>
          <w:rFonts w:ascii="Arial" w:hAnsi="Arial"/>
          <w:b/>
          <w:bCs/>
          <w:spacing w:val="1"/>
          <w:w w:val="115"/>
          <w:sz w:val="24"/>
          <w:szCs w:val="24"/>
          <w:lang w:val="pt-BR" w:eastAsia="en-US" w:bidi="ar-SA"/>
        </w:rPr>
        <w:t>c</w:t>
      </w:r>
      <w:r>
        <w:rPr>
          <w:rFonts w:ascii="Arial" w:hAnsi="Arial"/>
          <w:b/>
          <w:bCs/>
          <w:w w:val="115"/>
          <w:sz w:val="24"/>
          <w:szCs w:val="24"/>
          <w:lang w:val="pt-BR" w:eastAsia="en-US" w:bidi="ar-SA"/>
        </w:rPr>
        <w:t>a</w:t>
      </w:r>
      <w:r>
        <w:rPr>
          <w:rFonts w:ascii="Arial" w:hAnsi="Arial"/>
          <w:b/>
          <w:bCs/>
          <w:w w:val="115"/>
          <w:sz w:val="24"/>
          <w:szCs w:val="24"/>
        </w:rPr>
        <w:t xml:space="preserve"> da 10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Extraor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1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19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BodyText"/>
        <w:spacing w:lineRule="auto" w:line="276"/>
        <w:jc w:val="center"/>
        <w:rPr>
          <w:rFonts w:ascii="Arial" w:hAnsi="Arial"/>
          <w:b/>
          <w:bCs/>
          <w:w w:val="115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Identificação Básica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Tipo de Sessão Extraordinária; Abertura 26/12/2025 - 7h30; Encerramento 26/12/2025 – 9h.</w:t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Mesa Diretora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 Presidente Flavio Habitzreiter/PP; Vice-Presidente Luis da Silva/PP; Primeira Secretária Maria Helena Gehlen Krummenauer/MDB.</w:t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Lista de Presença na Sessã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o: Dauri Lair Morgenstern/MDB; Flavio Habitzreiter/PP; Ingomar Sandtner/PSDB ; Luis Carlos Costa/PP; Luis da Silva/PP; Maria Helena Gehlen Krummenauer/MDB; Osvaldir José Urnau/PSDB; Paulo Gilceu Sattler/PDT.; Rosana Heloisa Schumann Scherer/PL; Sandro Geovani Radaelli/PT.</w:t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Matérias da Ordem do Dia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 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>1 - Emenda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 xml:space="preserve"> 20 de 20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25, Emenda redacional ao projeto de lei complementar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11, de 2025, que dispõe sobre a alteração da Lei Complementar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01, de 30 de dezembro de 1991, Código Tributário Municipal. Autor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Comissão de Constituição, Justiça, Redação e Bem-Estar Social, Tipo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Nominal, Sim: 10, Não: 0, Abstenções: 0, Resultado: Aprovad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por unanimidade. Votos Nominais: Dauri Morgenstern - Sim; Flavio Habitzreiter - Sim; Ingomar Sandtner - Sim; Luis Costa - Sim; Luis da Silva - Sim; Maria Helena Krummenauer - Sim; Osvaldir Urnau - Sim; Paulo Sattler - Sim; Rosana Scherer - Sim; Sandro Radaelli – Sim. 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>2 - Projeto de Lei Complementar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 xml:space="preserve"> 11 de 2025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Dispõe sobre a alteração da Lei Complementar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1, de 30 de dezembro de 1991, Código Tributário Municipal. Autor: Rodrigo Alencar Bohn Glinke –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 Municipal em Exercício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, Número de Protocolo: 177, Tipo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Nominal, Sim: 10, Não: 0, Abstenções: 0, Resultado: Aprovado por unanimidade. Votos Nominais: Dauri Morgenstern - Sim; Flavio Habitzreiter - Sim; Ingomar Sandtner - Sim; Luis Costa - Sim; Luis da Silva - Sim; Maria Helena Krummenauer - Sim; Osvaldir Urnau - Sim; Paulo Sattler - Sim; Rosana Scherer - Sim; Sandro Radaelli – Sim. 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>3 - Projeto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 xml:space="preserve"> 112 de 2025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, Regulamenta as atividades penosas, insalubres e perigosas no âmbito da administração pública municipal e dá outras providências. Autor: Arlei Luis Tomazoni - Prefeito Municipal, Número de Protocolo: 143, Tipo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Simbólica, Sim: 7, Não: 2, Abstenções: 0, Resultado: Aprovado por maioria simples</w:t>
      </w:r>
      <w:r>
        <w:rPr>
          <w:rFonts w:ascii="Arial" w:hAnsi="Arial"/>
          <w:b w:val="false"/>
          <w:bCs w:val="false"/>
          <w:strike w:val="false"/>
          <w:dstrike w:val="false"/>
          <w:w w:val="115"/>
          <w:sz w:val="24"/>
          <w:szCs w:val="24"/>
          <w:u w:val="none"/>
        </w:rPr>
        <w:t>. 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>4 - Projeto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 xml:space="preserve"> 136 de 2025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, Autoriza o Poder Executivo a adquirir imóveis de propriedade de Bom Plano Imóveis Ltda-ME. Autor: Rodrigo Alencar Bohn Glinke –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 Municipal em Exercício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, Número de Protocolo: 172.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esultado: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matéria com pedido de vistas do vereador Sandro Radaelli, pelo período de cinco dias, deferido pelo Presidente da Câmara. 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>5 - Emenda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 xml:space="preserve"> 21 de 2025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Emenda redacional ao projeto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143, de 2025, que altera a Lei Municipal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4.591, de 07 de dezembro de 2011, que dispõe sobre a instituição do Programa de Incentivo ao Licenciamento Ambiental para atividades de impacto local. Autor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Comissão de Constituição, Justiça, Redação e Bem-Estar Social, Tipo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: Simbólica, Sim: 9, Não: 0, Abstenções: 0, Resultado: Aprovado por unanimidade. 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>6 - Projeto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 xml:space="preserve"> 143 de 2025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Altera a Lei Municipal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4.591, de 07 de dezembro de 2011, que dispõe sobre a instituição do Programa de Incentivo ao Licenciamento Ambiental para atividades de impacto local. Autor: Rodrigo Alencar Bohn Glinke –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 Municipal em Exercício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, Número de Protocolo: 180, Tipo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Simbólica, Sim: 9, Não: 0, Abstenções: 0, Resultado: Aprovado por unanimidade. 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>7 - Projeto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 xml:space="preserve"> 155 de 2025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Altera a Lei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6186, de 17 de junho de 2025, que autoriza o Poder Executivo a proceder na contratação emergencial de um professor de educação física - bacharel. Autor: Arlei Luis Tomazoni - Prefeito Municipal, Número de Protocolo: 192, Tipo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Simbólica, Sim: 9, Não: 0, Abstenções: 0, Resultado: Aprovado por unanimidade. 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>8 - Projeto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  <w:u w:val="single"/>
        </w:rPr>
        <w:t xml:space="preserve"> 156 de 2025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Altera a Lei Municipal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 5.496, de 17 de setembro de 2019, que dispõe sobre a reestruturação do plano de classificação de cargos e funções, criação e extinção de cargos, estabelece o plano de pagamento e dá outras providências. Autor: Arlei Luis Tomazoni - Prefeito Municipal, Número de Protocolo: 193, Tipo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Simbólica, Sim: 8, Não: 1, Abstenções: 0, Resultado: Aprovado por maioria simples.</w:t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      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 Habitzreiter</w:t>
        <w:tab/>
        <w:t xml:space="preserve">         Maria Helena Gehlen Krummenauer</w:t>
      </w:r>
    </w:p>
    <w:p>
      <w:pPr>
        <w:pStyle w:val="BodyText"/>
        <w:spacing w:lineRule="auto" w:line="276"/>
        <w:jc w:val="both"/>
        <w:rPr>
          <w:rFonts w:ascii="Arial" w:hAnsi="Arial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           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Presidente</w:t>
        <w:tab/>
        <w:tab/>
        <w:tab/>
        <w:tab/>
        <w:t xml:space="preserve">   Primeira Secretária</w:t>
      </w:r>
    </w:p>
    <w:p>
      <w:pPr>
        <w:pStyle w:val="BodyText"/>
        <w:spacing w:lineRule="auto" w:line="276"/>
        <w:jc w:val="center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BodyText"/>
        <w:spacing w:lineRule="auto" w:line="276"/>
        <w:jc w:val="both"/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805" w:top="2019" w:footer="1043" w:bottom="123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 wp14:anchorId="50ED845B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6880 w 2812320"/>
                          <a:gd name="textAreaTop" fmla="*/ 0 h 5400"/>
                          <a:gd name="textAreaBottom" fmla="*/ 15516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 wp14:anchorId="433DF83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 wp14:anchorId="433DF83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 wp14:anchorId="053EA1B8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29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/12/2025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 wp14:anchorId="053EA1B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29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/12/2025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 wp14:anchorId="6C92792F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 wp14:anchorId="6C92792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 wp14:anchorId="50ED845B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6880 w 2812320"/>
                          <a:gd name="textAreaTop" fmla="*/ 0 h 5400"/>
                          <a:gd name="textAreaBottom" fmla="*/ 15516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 wp14:anchorId="433DF83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 wp14:anchorId="433DF83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 wp14:anchorId="053EA1B8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29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/12/2025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 wp14:anchorId="053EA1B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29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/12/2025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 wp14:anchorId="6C92792F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 wp14:anchorId="6C92792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 wp14:anchorId="042629F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6080 w 3791520"/>
                          <a:gd name="textAreaTop" fmla="*/ 0 h 5400"/>
                          <a:gd name="textAreaBottom" fmla="*/ 15516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490C547F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 wp14:anchorId="490C54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 wp14:anchorId="042629F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6080 w 3791520"/>
                          <a:gd name="textAreaTop" fmla="*/ 0 h 5400"/>
                          <a:gd name="textAreaBottom" fmla="*/ 155160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490C547F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 wp14:anchorId="490C54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LibreOffice/25.2.7.2$Windows_X86_64 LibreOffice_project/5cbfd1ab6520636bb5f7b99185aa69bd7456825d</Application>
  <AppVersion>15.0000</AppVersion>
  <Pages>2</Pages>
  <Words>741</Words>
  <Characters>4060</Characters>
  <CharactersWithSpaces>4828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2025-03-19T19:25:00Z</dcterms:created>
  <dc:creator>Usuário</dc:creator>
  <dc:description/>
  <dc:language>pt-BR</dc:language>
  <cp:lastModifiedBy/>
  <cp:lastPrinted>2025-03-24T10:50:10Z</cp:lastPrinted>
  <dcterms:modified xsi:type="dcterms:W3CDTF">2025-12-29T15:40:03Z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