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center"/>
        <w:rPr>
          <w:rFonts w:ascii="Arial" w:hAnsi="Arial"/>
          <w:b/>
          <w:bCs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Ata Eletrônica da 4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Extraordinária da 2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spacing w:val="-4"/>
          <w:w w:val="110"/>
          <w:sz w:val="24"/>
          <w:szCs w:val="24"/>
        </w:rPr>
        <w:t>ª</w:t>
      </w:r>
      <w:r>
        <w:rPr>
          <w:rFonts w:ascii="Arial" w:hAnsi="Arial"/>
          <w:b/>
          <w:bCs/>
          <w:spacing w:val="-4"/>
          <w:w w:val="110"/>
          <w:sz w:val="24"/>
          <w:szCs w:val="24"/>
        </w:rPr>
        <w:t xml:space="preserve"> Legislatura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Identificação Básica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Tipo de Sessão Extraordinária; Abertura 19/2/2026 - 12h; Encerramento 19/2/2026 – 12h1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5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min.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Mesa Diretora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Presidente Maria Helena Gehlen Krummenauer/MDB; Vice-Presidente Dauri Lair Morgenstern/MDB; Primeira Secretária Rosana Heloisa Schumann Scherer/PL.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/>
          <w:bCs/>
          <w:spacing w:val="-4"/>
          <w:w w:val="110"/>
          <w:sz w:val="24"/>
          <w:szCs w:val="24"/>
        </w:rPr>
        <w:t>Lista de Presença na Sessão</w:t>
      </w: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: Dauri Lair Morgenstern/MDB; Diego Hider Maciel/PT; Flavio Habitzreiter/PP; Ingomar Sandtner/PSDB; Luis Carlos Costa/PP; Luis da Silva/PP; Maria Helena Gehlen Krummenauer/MDB; Osvaldir José Urnau/PSDB; Paulo Gilceu Sattler/PDT; Rosana Heloisa Schumann Scherer/PL; Sandro Geovani Radaelli/PT.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510" w:right="0"/>
        <w:jc w:val="both"/>
        <w:rPr/>
      </w:pPr>
      <w:r>
        <w:rPr>
          <w:rFonts w:ascii="Arial" w:hAnsi="Arial"/>
          <w:b/>
          <w:bCs/>
          <w:sz w:val="24"/>
          <w:szCs w:val="24"/>
        </w:rPr>
        <w:t>Expedientes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Correspondências Recebidas: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Ofício GAB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17/2026, do Prefeito Municipal em exercício Rodrigo Alencar Bohn Glinke, referente à solicitação para convocação de sessão plenária extraordinária para deliberação do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10, de 2026.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Correspondências Expedidas: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25/2026, aos vereadores, contendo convocação para sessão plenária extraordinária.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/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 xml:space="preserve">Matéria do Expediente: 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  <w:u w:val="single"/>
        </w:rPr>
        <w:t>1 - Projeto de Lei Ordinária n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strike/>
          <w:color w:val="000000"/>
          <w:spacing w:val="0"/>
          <w:w w:val="11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  <w:u w:val="single"/>
        </w:rPr>
        <w:t xml:space="preserve"> 10 de 2026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 xml:space="preserve">, Concede revisão geral anual aos servidores públicos municipais ativos: estatutários, celetistas, contratados emergencialmente, cargos em comissão, agentes políticos; servidores da Câmara Municipal de Vereadores; servidores municipais inativos: aposentados e pensionistas; conselheiros tutelares; estagiários; e servidores do IPSTP. Autor: Rodrigo Alencar Bohn Glinke - Prefeito Municipal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em exercício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 xml:space="preserve">, Número de Protocolo: 13, Tipo: Leitura, Resultado: Matéria lida, discutida previamente e distribuída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à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 xml:space="preserve">s Comissões Permanentes – Relator da CCJ Flavio Habitzreiter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>e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w w:val="110"/>
          <w:sz w:val="24"/>
          <w:szCs w:val="24"/>
        </w:rPr>
        <w:t xml:space="preserve"> Relator da COF Osvaldir Urnau.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hanging="0" w:left="454" w:right="0"/>
        <w:jc w:val="both"/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</w:pPr>
      <w:r>
        <w:rPr>
          <w:rFonts w:ascii="Arial" w:hAnsi="Arial"/>
          <w:b w:val="false"/>
          <w:bCs w:val="false"/>
          <w:spacing w:val="-4"/>
          <w:w w:val="110"/>
          <w:sz w:val="24"/>
          <w:szCs w:val="24"/>
        </w:rPr>
        <w:t>Maria Helena Gehlen Krummenauer</w:t>
        <w:tab/>
        <w:t>Rosana Heloisa Schumann Scherer</w:t>
        <w:tab/>
        <w:tab/>
        <w:t>Presidente</w:t>
        <w:tab/>
        <w:tab/>
        <w:tab/>
        <w:tab/>
        <w:tab/>
        <w:t xml:space="preserve">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200" w:gutter="0" w:header="807" w:top="2020" w:footer="871" w:bottom="106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6640 w 2812320"/>
                          <a:gd name="textAreaTop" fmla="*/ 0 h 5400"/>
                          <a:gd name="textAreaBottom" fmla="*/ 97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20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20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6640 w 2812320"/>
                          <a:gd name="textAreaTop" fmla="*/ 0 h 5400"/>
                          <a:gd name="textAreaBottom" fmla="*/ 97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20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20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5840 w 3791520"/>
                          <a:gd name="textAreaTop" fmla="*/ 0 h 5400"/>
                          <a:gd name="textAreaBottom" fmla="*/ 97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5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5840 w 3791520"/>
                          <a:gd name="textAreaTop" fmla="*/ 0 h 5400"/>
                          <a:gd name="textAreaBottom" fmla="*/ 972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Application>LibreOffice/25.2.7.2$Windows_X86_64 LibreOffice_project/5cbfd1ab6520636bb5f7b99185aa69bd7456825d</Application>
  <AppVersion>15.0000</AppVersion>
  <Pages>1</Pages>
  <Words>292</Words>
  <Characters>1994</Characters>
  <CharactersWithSpaces>2277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2024-02-16T14:30:06Z</dcterms:created>
  <dc:creator/>
  <dc:description/>
  <dc:language>pt-BR</dc:language>
  <cp:lastModifiedBy/>
  <dcterms:modified xsi:type="dcterms:W3CDTF">2026-02-20T09:32:09Z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  <property fmtid="{D5CDD505-2E9C-101B-9397-08002B2CF9AE}" pid="4" name="Producer">
    <vt:lpwstr>cairo 1.16.0 (https://cairographics.org)</vt:lpwstr>
  </property>
</Properties>
</file>